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9B9A" w14:textId="4DA09E89" w:rsidR="00AE1327" w:rsidRPr="003E03CE" w:rsidRDefault="4873B9E8" w:rsidP="00321187">
      <w:pPr>
        <w:pStyle w:val="Heading1"/>
        <w:jc w:val="center"/>
        <w:rPr>
          <w:rFonts w:ascii="Tahoma" w:hAnsi="Tahoma" w:cs="Tahoma"/>
        </w:rPr>
      </w:pPr>
      <w:r w:rsidRPr="619FD716">
        <w:rPr>
          <w:rFonts w:ascii="Tahoma" w:hAnsi="Tahoma" w:cs="Tahoma"/>
        </w:rPr>
        <w:t xml:space="preserve">Barlby Community Primary School –Whole School Priorities   </w:t>
      </w:r>
      <w:r w:rsidR="00295980">
        <w:rPr>
          <w:rFonts w:ascii="Tahoma" w:hAnsi="Tahoma" w:cs="Tahoma"/>
        </w:rPr>
        <w:t>2023-2024</w:t>
      </w:r>
      <w:r w:rsidRPr="619FD716">
        <w:rPr>
          <w:rFonts w:ascii="Tahoma" w:hAnsi="Tahoma" w:cs="Tahoma"/>
        </w:rPr>
        <w:t xml:space="preserve">                     </w:t>
      </w:r>
      <w:r w:rsidR="00CF3ED8">
        <w:rPr>
          <w:rFonts w:ascii="Tahoma" w:hAnsi="Tahoma" w:cs="Tahoma"/>
        </w:rPr>
        <w:t xml:space="preserve">                        </w:t>
      </w:r>
      <w:r w:rsidR="00133271">
        <w:rPr>
          <w:noProof/>
        </w:rPr>
        <w:drawing>
          <wp:inline distT="0" distB="0" distL="0" distR="0" wp14:anchorId="169D4F93" wp14:editId="619FD716">
            <wp:extent cx="433369" cy="63473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69" cy="63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B078A" w14:textId="77777777" w:rsidR="00AE1327" w:rsidRPr="00714E80" w:rsidRDefault="00AE1327" w:rsidP="00AE1327">
      <w:pPr>
        <w:rPr>
          <w:rFonts w:ascii="Tahoma" w:hAnsi="Tahoma" w:cs="Tahoma"/>
        </w:rPr>
      </w:pPr>
    </w:p>
    <w:tbl>
      <w:tblPr>
        <w:tblStyle w:val="TableGrid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851"/>
        <w:gridCol w:w="992"/>
        <w:gridCol w:w="1276"/>
        <w:gridCol w:w="1701"/>
        <w:gridCol w:w="283"/>
        <w:gridCol w:w="2268"/>
        <w:gridCol w:w="2127"/>
        <w:gridCol w:w="1984"/>
        <w:gridCol w:w="2126"/>
      </w:tblGrid>
      <w:tr w:rsidR="00AE1327" w:rsidRPr="00714E80" w14:paraId="37DCFFA6" w14:textId="77777777" w:rsidTr="619FD716">
        <w:tc>
          <w:tcPr>
            <w:tcW w:w="16302" w:type="dxa"/>
            <w:gridSpan w:val="10"/>
          </w:tcPr>
          <w:p w14:paraId="45C82417" w14:textId="63CE9F03" w:rsidR="00A54DAD" w:rsidRDefault="00A54DAD" w:rsidP="00A54DAD">
            <w:pPr>
              <w:pStyle w:val="ListParagraph"/>
              <w:rPr>
                <w:rFonts w:ascii="Tahoma" w:hAnsi="Tahoma" w:cs="Tahoma"/>
                <w:b/>
                <w:color w:val="0070C0"/>
              </w:rPr>
            </w:pPr>
            <w:r w:rsidRPr="00A54DAD">
              <w:rPr>
                <w:rFonts w:ascii="Tahoma" w:hAnsi="Tahoma" w:cs="Tahoma"/>
                <w:b/>
                <w:color w:val="0070C0"/>
              </w:rPr>
              <w:t>Achievement:</w:t>
            </w:r>
            <w:r>
              <w:rPr>
                <w:rFonts w:ascii="Tahoma" w:hAnsi="Tahoma" w:cs="Tahoma"/>
                <w:b/>
                <w:color w:val="0070C0"/>
              </w:rPr>
              <w:t xml:space="preserve"> </w:t>
            </w:r>
            <w:r w:rsidRPr="00A54DAD">
              <w:rPr>
                <w:rFonts w:ascii="Tahoma" w:hAnsi="Tahoma" w:cs="Tahoma"/>
                <w:b/>
                <w:color w:val="0070C0"/>
              </w:rPr>
              <w:t>Children reach the highest level of achievement and personal development across the curriculum</w:t>
            </w:r>
            <w:r w:rsidR="00EB6F23">
              <w:rPr>
                <w:rFonts w:ascii="Tahoma" w:hAnsi="Tahoma" w:cs="Tahoma"/>
                <w:b/>
                <w:color w:val="0070C0"/>
              </w:rPr>
              <w:t xml:space="preserve"> (Bev Dowdy /</w:t>
            </w:r>
            <w:r w:rsidR="00321187">
              <w:rPr>
                <w:rFonts w:ascii="Tahoma" w:hAnsi="Tahoma" w:cs="Tahoma"/>
                <w:b/>
                <w:color w:val="0070C0"/>
              </w:rPr>
              <w:t xml:space="preserve"> Laura Clark / </w:t>
            </w:r>
            <w:r w:rsidR="00DD09FC">
              <w:rPr>
                <w:rFonts w:ascii="Tahoma" w:hAnsi="Tahoma" w:cs="Tahoma"/>
                <w:b/>
                <w:color w:val="0070C0"/>
              </w:rPr>
              <w:t xml:space="preserve">Peter </w:t>
            </w:r>
            <w:r w:rsidR="00321187">
              <w:rPr>
                <w:rFonts w:ascii="Tahoma" w:hAnsi="Tahoma" w:cs="Tahoma"/>
                <w:b/>
                <w:color w:val="0070C0"/>
              </w:rPr>
              <w:t>J</w:t>
            </w:r>
            <w:r w:rsidR="00DD09FC">
              <w:rPr>
                <w:rFonts w:ascii="Tahoma" w:hAnsi="Tahoma" w:cs="Tahoma"/>
                <w:b/>
                <w:color w:val="0070C0"/>
              </w:rPr>
              <w:t>ones</w:t>
            </w:r>
            <w:r w:rsidR="00EB6F23">
              <w:rPr>
                <w:rFonts w:ascii="Tahoma" w:hAnsi="Tahoma" w:cs="Tahoma"/>
                <w:b/>
                <w:color w:val="0070C0"/>
              </w:rPr>
              <w:t xml:space="preserve">) </w:t>
            </w:r>
          </w:p>
          <w:p w14:paraId="0693982F" w14:textId="77777777" w:rsidR="00295980" w:rsidRPr="009B4E73" w:rsidRDefault="00295980" w:rsidP="00295980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4" w:line="260" w:lineRule="exact"/>
              <w:ind w:righ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percentage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AREs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EYFS, KS1 and 2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lish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ath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tly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inline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with, or above National and LA average</w:t>
            </w:r>
          </w:p>
          <w:p w14:paraId="6741F713" w14:textId="77777777" w:rsidR="00295980" w:rsidRPr="009B4E73" w:rsidRDefault="00295980" w:rsidP="00295980">
            <w:pPr>
              <w:pStyle w:val="ListParagraph"/>
              <w:numPr>
                <w:ilvl w:val="0"/>
                <w:numId w:val="8"/>
              </w:numPr>
              <w:spacing w:before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All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ren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achieve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personal aspirational targets </w:t>
            </w:r>
          </w:p>
          <w:p w14:paraId="68B06FFD" w14:textId="77777777" w:rsidR="00295980" w:rsidRPr="009B4E73" w:rsidRDefault="00295980" w:rsidP="00295980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The very large majority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x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al 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xpec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ed l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attai</w:t>
            </w:r>
            <w:r w:rsidRPr="009B4E7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Computing and Science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S1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3C51FD1" w14:textId="77777777" w:rsidR="00295980" w:rsidRPr="009B4E73" w:rsidRDefault="00295980" w:rsidP="00295980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Qu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lity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education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all subjects including EYFS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good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ss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with a large majority being graded as outstanding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4C6265C6" w14:textId="77777777" w:rsidR="00295980" w:rsidRPr="009B4E73" w:rsidRDefault="00295980" w:rsidP="00295980">
            <w:pPr>
              <w:pStyle w:val="ListParagraph"/>
              <w:numPr>
                <w:ilvl w:val="0"/>
                <w:numId w:val="8"/>
              </w:numPr>
              <w:spacing w:before="1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ter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 are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90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%+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ren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personal targets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5E73664" w14:textId="77777777" w:rsidR="00295980" w:rsidRPr="009B4E73" w:rsidRDefault="00295980" w:rsidP="00295980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 en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ent is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%+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pare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rs a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parent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 twice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ear, plus additional meetings for individual children as required, including the completion of IPMs. </w:t>
            </w:r>
          </w:p>
          <w:p w14:paraId="421E95E3" w14:textId="77777777" w:rsidR="00295980" w:rsidRPr="009B4E73" w:rsidRDefault="00295980" w:rsidP="00295980">
            <w:pPr>
              <w:pStyle w:val="ListParagraph"/>
              <w:numPr>
                <w:ilvl w:val="0"/>
                <w:numId w:val="8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 act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share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eir lear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9B4E73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call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, nat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inter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8BD708D" w14:textId="2A68ED2C" w:rsidR="00295980" w:rsidRPr="00A54DAD" w:rsidRDefault="00295980" w:rsidP="00295980">
            <w:pPr>
              <w:pStyle w:val="ListParagraph"/>
              <w:rPr>
                <w:rFonts w:ascii="Tahoma" w:hAnsi="Tahoma" w:cs="Tahoma"/>
                <w:b/>
                <w:color w:val="0070C0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Our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learn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ebsite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of a very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elebra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 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xpe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 ac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sch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DE4E8FB" w14:textId="5BAAFC99" w:rsidR="00A54DAD" w:rsidRPr="00AB1532" w:rsidRDefault="00A54DAD" w:rsidP="00295980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132956" w:rsidRPr="00714E80" w14:paraId="70A5C2F7" w14:textId="77777777" w:rsidTr="619FD716">
        <w:trPr>
          <w:trHeight w:val="904"/>
        </w:trPr>
        <w:tc>
          <w:tcPr>
            <w:tcW w:w="2694" w:type="dxa"/>
            <w:shd w:val="clear" w:color="auto" w:fill="92CDDC" w:themeFill="accent5" w:themeFillTint="99"/>
          </w:tcPr>
          <w:p w14:paraId="55E0D320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Actions to address the priority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218BD4DF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Start date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7DDB974E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Lead person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7DEC3495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  <w:r w:rsidRPr="00E00003">
              <w:rPr>
                <w:rFonts w:ascii="Tahoma" w:hAnsi="Tahoma" w:cs="Tahoma"/>
                <w:sz w:val="22"/>
                <w:szCs w:val="22"/>
              </w:rPr>
              <w:t>Resources</w:t>
            </w:r>
            <w:r w:rsidRPr="00714E80">
              <w:rPr>
                <w:rFonts w:ascii="Tahoma" w:hAnsi="Tahoma" w:cs="Tahoma"/>
              </w:rPr>
              <w:t xml:space="preserve"> and costing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6DD2BA9F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Monitoring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14:paraId="00923D46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14:paraId="7589175B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1 with dates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14:paraId="70A9457E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2 with dates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4FC61FDE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3 with dates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23BB8003" w14:textId="77777777" w:rsidR="00132956" w:rsidRPr="00714E80" w:rsidRDefault="00132956" w:rsidP="00132956">
            <w:pPr>
              <w:jc w:val="center"/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Notes on progress</w:t>
            </w:r>
          </w:p>
        </w:tc>
      </w:tr>
      <w:tr w:rsidR="00AB1532" w:rsidRPr="00714E80" w14:paraId="11982780" w14:textId="77777777" w:rsidTr="00AB1532">
        <w:trPr>
          <w:trHeight w:val="191"/>
        </w:trPr>
        <w:tc>
          <w:tcPr>
            <w:tcW w:w="16302" w:type="dxa"/>
            <w:gridSpan w:val="10"/>
            <w:shd w:val="clear" w:color="auto" w:fill="C6D9F1" w:themeFill="text2" w:themeFillTint="33"/>
          </w:tcPr>
          <w:p w14:paraId="2530630C" w14:textId="4FD38542" w:rsidR="00AB1532" w:rsidRPr="00295980" w:rsidRDefault="00AB1532" w:rsidP="00C90463">
            <w:pPr>
              <w:rPr>
                <w:rFonts w:ascii="Tahoma" w:hAnsi="Tahoma" w:cs="Tahoma"/>
                <w:b/>
              </w:rPr>
            </w:pPr>
            <w:r w:rsidRPr="00295980">
              <w:rPr>
                <w:rFonts w:ascii="Tahoma" w:hAnsi="Tahoma" w:cs="Tahoma"/>
                <w:b/>
              </w:rPr>
              <w:t xml:space="preserve">English </w:t>
            </w:r>
          </w:p>
        </w:tc>
      </w:tr>
      <w:tr w:rsidR="00BD587B" w:rsidRPr="00714E80" w14:paraId="41314286" w14:textId="77777777" w:rsidTr="00BD587B">
        <w:trPr>
          <w:trHeight w:val="930"/>
        </w:trPr>
        <w:tc>
          <w:tcPr>
            <w:tcW w:w="2694" w:type="dxa"/>
            <w:shd w:val="clear" w:color="auto" w:fill="auto"/>
          </w:tcPr>
          <w:p w14:paraId="0C4944EC" w14:textId="77777777" w:rsidR="00BD587B" w:rsidRPr="00D46758" w:rsidRDefault="00BD587B" w:rsidP="00BD587B">
            <w:pPr>
              <w:pStyle w:val="NoSpacing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School to perform in line with, or better than, national average in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d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g, GPS 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d Writing in end of Key Stage results.</w:t>
            </w:r>
          </w:p>
          <w:p w14:paraId="3FF4B608" w14:textId="445E97B3" w:rsidR="00BD587B" w:rsidRPr="00D46758" w:rsidRDefault="00BD587B" w:rsidP="00BD587B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F831A4" w14:textId="315144F9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992" w:type="dxa"/>
          </w:tcPr>
          <w:p w14:paraId="319532A0" w14:textId="6181A770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1276" w:type="dxa"/>
          </w:tcPr>
          <w:p w14:paraId="1412DF0D" w14:textId="77777777" w:rsidR="00BD587B" w:rsidRPr="00D46758" w:rsidRDefault="00F23422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Regular CPD for all staff </w:t>
            </w:r>
          </w:p>
          <w:p w14:paraId="2F8A2F2C" w14:textId="77777777" w:rsidR="00F23422" w:rsidRPr="00D46758" w:rsidRDefault="00F23422" w:rsidP="00BD587B">
            <w:pPr>
              <w:rPr>
                <w:rFonts w:asciiTheme="minorHAnsi" w:hAnsiTheme="minorHAnsi" w:cstheme="minorHAnsi"/>
              </w:rPr>
            </w:pPr>
          </w:p>
          <w:p w14:paraId="223B0370" w14:textId="77777777" w:rsidR="00F23422" w:rsidRPr="00D46758" w:rsidRDefault="00F23422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Subscription to </w:t>
            </w:r>
            <w:proofErr w:type="spellStart"/>
            <w:r w:rsidRPr="00D46758">
              <w:rPr>
                <w:rFonts w:asciiTheme="minorHAnsi" w:hAnsiTheme="minorHAnsi" w:cstheme="minorHAnsi"/>
              </w:rPr>
              <w:t>Grammarsaurus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£50</w:t>
            </w:r>
          </w:p>
          <w:p w14:paraId="070A9DE9" w14:textId="77777777" w:rsidR="00F23422" w:rsidRPr="00D46758" w:rsidRDefault="00F23422" w:rsidP="00BD587B">
            <w:pPr>
              <w:rPr>
                <w:rFonts w:asciiTheme="minorHAnsi" w:hAnsiTheme="minorHAnsi" w:cstheme="minorHAnsi"/>
              </w:rPr>
            </w:pPr>
          </w:p>
          <w:p w14:paraId="252E8C07" w14:textId="7CDE98B3" w:rsidR="00F23422" w:rsidRPr="00D46758" w:rsidRDefault="00F23422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Regular teacher </w:t>
            </w:r>
            <w:r w:rsidRPr="00D46758">
              <w:rPr>
                <w:rFonts w:asciiTheme="minorHAnsi" w:hAnsiTheme="minorHAnsi" w:cstheme="minorHAnsi"/>
              </w:rPr>
              <w:lastRenderedPageBreak/>
              <w:t>led intervention</w:t>
            </w:r>
          </w:p>
          <w:p w14:paraId="2AF0C75A" w14:textId="77777777" w:rsidR="00F23422" w:rsidRPr="00D46758" w:rsidRDefault="00F23422" w:rsidP="00BD587B">
            <w:pPr>
              <w:rPr>
                <w:rFonts w:asciiTheme="minorHAnsi" w:hAnsiTheme="minorHAnsi" w:cstheme="minorHAnsi"/>
              </w:rPr>
            </w:pPr>
          </w:p>
          <w:p w14:paraId="43C3F9FE" w14:textId="0E4A53B6" w:rsidR="00F23422" w:rsidRPr="00D46758" w:rsidRDefault="00F23422" w:rsidP="00BD587B">
            <w:pPr>
              <w:rPr>
                <w:rFonts w:asciiTheme="minorHAnsi" w:hAnsiTheme="minorHAnsi" w:cstheme="minorHAnsi"/>
              </w:rPr>
            </w:pPr>
            <w:proofErr w:type="spellStart"/>
            <w:r w:rsidRPr="00D46758">
              <w:rPr>
                <w:rFonts w:asciiTheme="minorHAnsi" w:hAnsiTheme="minorHAnsi" w:cstheme="minorHAnsi"/>
              </w:rPr>
              <w:t>Freshstart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materials £50</w:t>
            </w:r>
          </w:p>
        </w:tc>
        <w:tc>
          <w:tcPr>
            <w:tcW w:w="1701" w:type="dxa"/>
          </w:tcPr>
          <w:p w14:paraId="4AABAE76" w14:textId="34FAA34B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Subject monitoring report</w:t>
            </w:r>
          </w:p>
          <w:p w14:paraId="5EEF3CA2" w14:textId="77777777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Pupil conference</w:t>
            </w:r>
          </w:p>
          <w:p w14:paraId="42CA8A5D" w14:textId="77777777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</w:t>
            </w:r>
          </w:p>
          <w:p w14:paraId="505A6542" w14:textId="22B8E7AA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Data analysis</w:t>
            </w:r>
          </w:p>
        </w:tc>
        <w:tc>
          <w:tcPr>
            <w:tcW w:w="283" w:type="dxa"/>
          </w:tcPr>
          <w:p w14:paraId="36EB629A" w14:textId="77777777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656C4E5" w14:textId="77777777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The large majority (60%-79%) to be on track to meet end of KS national expectations across the whole school.</w:t>
            </w:r>
          </w:p>
          <w:p w14:paraId="49CC488D" w14:textId="77777777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</w:p>
          <w:p w14:paraId="7F328EAD" w14:textId="1678F418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2127" w:type="dxa"/>
            <w:shd w:val="clear" w:color="auto" w:fill="auto"/>
          </w:tcPr>
          <w:p w14:paraId="7DE7FAF4" w14:textId="77777777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The large majority to be on track to meet end of KS national expectations in all classes with some noted year groups having the very large majority on track. </w:t>
            </w:r>
          </w:p>
          <w:p w14:paraId="479359ED" w14:textId="77777777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</w:p>
          <w:p w14:paraId="51986FCB" w14:textId="57274E10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March 2024</w:t>
            </w:r>
          </w:p>
        </w:tc>
        <w:tc>
          <w:tcPr>
            <w:tcW w:w="1984" w:type="dxa"/>
            <w:shd w:val="clear" w:color="auto" w:fill="auto"/>
          </w:tcPr>
          <w:p w14:paraId="0CF3677B" w14:textId="3325DCCC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The very large majority</w:t>
            </w:r>
            <w:r w:rsidR="00F23422" w:rsidRPr="00D46758">
              <w:rPr>
                <w:rFonts w:asciiTheme="minorHAnsi" w:hAnsiTheme="minorHAnsi" w:cstheme="minorHAnsi"/>
              </w:rPr>
              <w:t xml:space="preserve"> (80% to 96%)</w:t>
            </w:r>
            <w:r w:rsidRPr="00D46758">
              <w:rPr>
                <w:rFonts w:asciiTheme="minorHAnsi" w:hAnsiTheme="minorHAnsi" w:cstheme="minorHAnsi"/>
              </w:rPr>
              <w:t xml:space="preserve"> to have met national ARE and school expectations across the whole school</w:t>
            </w:r>
          </w:p>
          <w:p w14:paraId="70D5A1D6" w14:textId="77777777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</w:p>
          <w:p w14:paraId="4EAE8BDF" w14:textId="77777777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</w:p>
          <w:p w14:paraId="60059CC8" w14:textId="565C8645" w:rsidR="00BD587B" w:rsidRPr="00D46758" w:rsidRDefault="00BD587B" w:rsidP="00BD587B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June 2024</w:t>
            </w:r>
          </w:p>
        </w:tc>
        <w:tc>
          <w:tcPr>
            <w:tcW w:w="2126" w:type="dxa"/>
          </w:tcPr>
          <w:p w14:paraId="525C7CEC" w14:textId="77777777" w:rsidR="00BD587B" w:rsidRPr="0054584B" w:rsidRDefault="00BD587B" w:rsidP="00BD587B">
            <w:pPr>
              <w:rPr>
                <w:rFonts w:asciiTheme="minorHAnsi" w:hAnsiTheme="minorHAnsi" w:cstheme="minorHAnsi"/>
              </w:rPr>
            </w:pPr>
          </w:p>
        </w:tc>
      </w:tr>
      <w:tr w:rsidR="00495293" w:rsidRPr="00714E80" w14:paraId="62D0BBA0" w14:textId="77777777" w:rsidTr="00FE2C52">
        <w:trPr>
          <w:trHeight w:val="930"/>
        </w:trPr>
        <w:tc>
          <w:tcPr>
            <w:tcW w:w="2694" w:type="dxa"/>
          </w:tcPr>
          <w:p w14:paraId="6EE9091A" w14:textId="79A08504" w:rsidR="00495293" w:rsidRPr="00D46758" w:rsidRDefault="00495293" w:rsidP="0049529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25% or more of children achieve the higher standard in reading in each year group. And 20% achieve the higher standard in writing.</w:t>
            </w:r>
          </w:p>
        </w:tc>
        <w:tc>
          <w:tcPr>
            <w:tcW w:w="851" w:type="dxa"/>
          </w:tcPr>
          <w:p w14:paraId="7D0F233A" w14:textId="4894A45B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992" w:type="dxa"/>
          </w:tcPr>
          <w:p w14:paraId="48C760C8" w14:textId="09720C55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1276" w:type="dxa"/>
          </w:tcPr>
          <w:p w14:paraId="51E359AA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Regular CPD for all staff </w:t>
            </w:r>
          </w:p>
          <w:p w14:paraId="19F3A41B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32EB4F04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Subscription to </w:t>
            </w:r>
            <w:proofErr w:type="spellStart"/>
            <w:r w:rsidRPr="00D46758">
              <w:rPr>
                <w:rFonts w:asciiTheme="minorHAnsi" w:hAnsiTheme="minorHAnsi" w:cstheme="minorHAnsi"/>
              </w:rPr>
              <w:t>Grammarsaurus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£50</w:t>
            </w:r>
          </w:p>
          <w:p w14:paraId="08431091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23D8A41C" w14:textId="709DEEAD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Regular teacher led intervention</w:t>
            </w:r>
          </w:p>
        </w:tc>
        <w:tc>
          <w:tcPr>
            <w:tcW w:w="1701" w:type="dxa"/>
          </w:tcPr>
          <w:p w14:paraId="48DF1789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Subject monitoring report</w:t>
            </w:r>
          </w:p>
          <w:p w14:paraId="3196AE73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Pupil conference</w:t>
            </w:r>
          </w:p>
          <w:p w14:paraId="7CAF36C8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</w:t>
            </w:r>
          </w:p>
          <w:p w14:paraId="491C9CA4" w14:textId="68D5A205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Data analysis</w:t>
            </w:r>
          </w:p>
        </w:tc>
        <w:tc>
          <w:tcPr>
            <w:tcW w:w="283" w:type="dxa"/>
          </w:tcPr>
          <w:p w14:paraId="69B20A94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3B83D1B" w14:textId="2B1D8425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PPMs to show at least 20% of children on track to exceed ARE in Reading and 15% in writing </w:t>
            </w:r>
          </w:p>
          <w:p w14:paraId="3E0D11CC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6E4CC926" w14:textId="7F824B95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2127" w:type="dxa"/>
            <w:shd w:val="clear" w:color="auto" w:fill="auto"/>
          </w:tcPr>
          <w:p w14:paraId="754CFA9D" w14:textId="493E8E35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PPMs to show an increasing % of children to exceed ARE in reading and writing </w:t>
            </w:r>
          </w:p>
          <w:p w14:paraId="25375D5C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580563DE" w14:textId="77FF020A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April 2024</w:t>
            </w:r>
          </w:p>
          <w:p w14:paraId="12CD9A8A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61D5267F" w14:textId="660EEF64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PPMs to show at least 25% of children on track to exceed ARE in Reading and 20% in writing.</w:t>
            </w:r>
          </w:p>
          <w:p w14:paraId="4932B0BA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38B29A33" w14:textId="0D03DAD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June 2024</w:t>
            </w:r>
          </w:p>
          <w:p w14:paraId="74AE4A9D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D7168DD" w14:textId="77777777" w:rsidR="00495293" w:rsidRPr="0054584B" w:rsidRDefault="00495293" w:rsidP="00495293">
            <w:pPr>
              <w:rPr>
                <w:rFonts w:asciiTheme="minorHAnsi" w:hAnsiTheme="minorHAnsi" w:cstheme="minorHAnsi"/>
              </w:rPr>
            </w:pPr>
          </w:p>
        </w:tc>
      </w:tr>
      <w:tr w:rsidR="00495293" w:rsidRPr="00714E80" w14:paraId="3B4F8C7A" w14:textId="77777777" w:rsidTr="619FD716">
        <w:trPr>
          <w:trHeight w:val="930"/>
        </w:trPr>
        <w:tc>
          <w:tcPr>
            <w:tcW w:w="2694" w:type="dxa"/>
          </w:tcPr>
          <w:p w14:paraId="6BEA40CB" w14:textId="77777777" w:rsidR="00495293" w:rsidRPr="00D46758" w:rsidRDefault="00495293" w:rsidP="0049529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Percentage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 children in all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he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 y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g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up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s, 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ving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or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</w:t>
            </w:r>
            <w:r w:rsidRPr="00D46758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x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ding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RE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d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g, GPS a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W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ng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, is above national average for Key Stage SAT data.</w:t>
            </w:r>
          </w:p>
          <w:p w14:paraId="0DCBFABC" w14:textId="49C81480" w:rsidR="00495293" w:rsidRPr="00D46758" w:rsidRDefault="00495293" w:rsidP="00495293">
            <w:pPr>
              <w:pStyle w:val="NoSpacing"/>
              <w:ind w:left="72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5EABC7" w14:textId="4352F9FB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992" w:type="dxa"/>
          </w:tcPr>
          <w:p w14:paraId="7BF0D4F2" w14:textId="36DAA804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TR</w:t>
            </w:r>
          </w:p>
        </w:tc>
        <w:tc>
          <w:tcPr>
            <w:tcW w:w="1276" w:type="dxa"/>
          </w:tcPr>
          <w:p w14:paraId="2178279C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Regular CPD for all staff </w:t>
            </w:r>
          </w:p>
          <w:p w14:paraId="19944C1D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6938B01A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Subscription to </w:t>
            </w:r>
            <w:proofErr w:type="spellStart"/>
            <w:r w:rsidRPr="00D46758">
              <w:rPr>
                <w:rFonts w:asciiTheme="minorHAnsi" w:hAnsiTheme="minorHAnsi" w:cstheme="minorHAnsi"/>
              </w:rPr>
              <w:t>Grammarsaurus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£50</w:t>
            </w:r>
          </w:p>
          <w:p w14:paraId="3EC8BECB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364C5A6C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Regular teacher </w:t>
            </w:r>
            <w:r w:rsidRPr="00D46758">
              <w:rPr>
                <w:rFonts w:asciiTheme="minorHAnsi" w:hAnsiTheme="minorHAnsi" w:cstheme="minorHAnsi"/>
              </w:rPr>
              <w:lastRenderedPageBreak/>
              <w:t>led intervention</w:t>
            </w:r>
          </w:p>
          <w:p w14:paraId="2A35B18F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61263814" w14:textId="68E989FF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proofErr w:type="spellStart"/>
            <w:r w:rsidRPr="00D46758">
              <w:rPr>
                <w:rFonts w:asciiTheme="minorHAnsi" w:hAnsiTheme="minorHAnsi" w:cstheme="minorHAnsi"/>
              </w:rPr>
              <w:t>Freshstart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materials £50</w:t>
            </w:r>
          </w:p>
        </w:tc>
        <w:tc>
          <w:tcPr>
            <w:tcW w:w="1701" w:type="dxa"/>
          </w:tcPr>
          <w:p w14:paraId="398A82E0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Subject monitoring report</w:t>
            </w:r>
          </w:p>
          <w:p w14:paraId="11CBA5BE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Pupil conference</w:t>
            </w:r>
          </w:p>
          <w:p w14:paraId="4CA21FBF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</w:t>
            </w:r>
          </w:p>
          <w:p w14:paraId="12425453" w14:textId="02A8C54C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Data analysis</w:t>
            </w:r>
          </w:p>
        </w:tc>
        <w:tc>
          <w:tcPr>
            <w:tcW w:w="283" w:type="dxa"/>
          </w:tcPr>
          <w:p w14:paraId="15A9ADB3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F9B22C6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The large majority (60%-79%) to be on track to meet end of KS national expectations across the whole school.</w:t>
            </w:r>
          </w:p>
          <w:p w14:paraId="5D91E589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297972B0" w14:textId="411FB048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2127" w:type="dxa"/>
          </w:tcPr>
          <w:p w14:paraId="77BA8921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The large majority to be on track to meet end of KS national expectations in all classes with some noted year groups having the very large majority on track. </w:t>
            </w:r>
          </w:p>
          <w:p w14:paraId="4A2BA20F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3331886E" w14:textId="06F50905" w:rsidR="00495293" w:rsidRPr="00D46758" w:rsidRDefault="00495293" w:rsidP="0049529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March 2024</w:t>
            </w:r>
          </w:p>
        </w:tc>
        <w:tc>
          <w:tcPr>
            <w:tcW w:w="1984" w:type="dxa"/>
          </w:tcPr>
          <w:p w14:paraId="0167CA0E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The very large majority (80% to 96%) to have met national ARE and school expectations across the whole school</w:t>
            </w:r>
          </w:p>
          <w:p w14:paraId="05BF2846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1178A6DA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0E4BAA2C" w14:textId="5CA5B89E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June 2024</w:t>
            </w:r>
          </w:p>
        </w:tc>
        <w:tc>
          <w:tcPr>
            <w:tcW w:w="2126" w:type="dxa"/>
          </w:tcPr>
          <w:p w14:paraId="07CC1508" w14:textId="77777777" w:rsidR="00495293" w:rsidRPr="0054584B" w:rsidRDefault="00495293" w:rsidP="00495293">
            <w:pPr>
              <w:rPr>
                <w:rFonts w:asciiTheme="minorHAnsi" w:hAnsiTheme="minorHAnsi" w:cstheme="minorHAnsi"/>
              </w:rPr>
            </w:pPr>
          </w:p>
        </w:tc>
      </w:tr>
      <w:tr w:rsidR="00495293" w:rsidRPr="00714E80" w14:paraId="7C348E9F" w14:textId="77777777" w:rsidTr="619FD716">
        <w:trPr>
          <w:trHeight w:val="930"/>
        </w:trPr>
        <w:tc>
          <w:tcPr>
            <w:tcW w:w="2694" w:type="dxa"/>
          </w:tcPr>
          <w:p w14:paraId="046E1DE2" w14:textId="53ECF718" w:rsidR="00495293" w:rsidRPr="00D46758" w:rsidRDefault="00495293" w:rsidP="0049529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EY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F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d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d Wr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in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LG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remains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inline or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above National and LA averages</w:t>
            </w:r>
          </w:p>
          <w:p w14:paraId="108662A1" w14:textId="10EC8EE5" w:rsidR="00495293" w:rsidRPr="00D46758" w:rsidRDefault="00495293" w:rsidP="00495293">
            <w:pPr>
              <w:pStyle w:val="NoSpacing"/>
              <w:ind w:left="36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827FA7" w14:textId="6C46B5DB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2022</w:t>
            </w:r>
          </w:p>
        </w:tc>
        <w:tc>
          <w:tcPr>
            <w:tcW w:w="992" w:type="dxa"/>
          </w:tcPr>
          <w:p w14:paraId="3F67CFE2" w14:textId="6FBB8220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EC/TR</w:t>
            </w:r>
          </w:p>
        </w:tc>
        <w:tc>
          <w:tcPr>
            <w:tcW w:w="1276" w:type="dxa"/>
          </w:tcPr>
          <w:p w14:paraId="0C9EDD02" w14:textId="4099C1E5" w:rsidR="00495293" w:rsidRPr="00D46758" w:rsidRDefault="00D02EC2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701" w:type="dxa"/>
          </w:tcPr>
          <w:p w14:paraId="077BF14D" w14:textId="5D196AC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Data analysis from baseline</w:t>
            </w:r>
            <w:r w:rsidR="00D02EC2" w:rsidRPr="00D46758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D02EC2" w:rsidRPr="00D46758">
              <w:rPr>
                <w:rFonts w:asciiTheme="minorHAnsi" w:hAnsiTheme="minorHAnsi" w:cstheme="minorHAnsi"/>
              </w:rPr>
              <w:t>RWInc</w:t>
            </w:r>
            <w:proofErr w:type="spellEnd"/>
            <w:r w:rsidR="00D02EC2" w:rsidRPr="00D46758">
              <w:rPr>
                <w:rFonts w:asciiTheme="minorHAnsi" w:hAnsiTheme="minorHAnsi" w:cstheme="minorHAnsi"/>
              </w:rPr>
              <w:t xml:space="preserve"> assessments.</w:t>
            </w:r>
          </w:p>
          <w:p w14:paraId="38E4CB33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Continuous assessment throughout the year</w:t>
            </w:r>
          </w:p>
          <w:p w14:paraId="3C542E28" w14:textId="46DAA320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Learning walk of interventions</w:t>
            </w:r>
            <w:r w:rsidR="00D02EC2" w:rsidRPr="00D46758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D02EC2" w:rsidRPr="00D46758">
              <w:rPr>
                <w:rFonts w:asciiTheme="minorHAnsi" w:hAnsiTheme="minorHAnsi" w:cstheme="minorHAnsi"/>
              </w:rPr>
              <w:t>RWinc</w:t>
            </w:r>
            <w:proofErr w:type="spellEnd"/>
            <w:r w:rsidR="00D02EC2" w:rsidRPr="00D46758">
              <w:rPr>
                <w:rFonts w:asciiTheme="minorHAnsi" w:hAnsiTheme="minorHAnsi" w:cstheme="minorHAnsi"/>
              </w:rPr>
              <w:t xml:space="preserve"> lessons</w:t>
            </w:r>
          </w:p>
          <w:p w14:paraId="047B8B14" w14:textId="1081F7D8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Intervention </w:t>
            </w:r>
            <w:r w:rsidR="00D02EC2" w:rsidRPr="00D46758">
              <w:rPr>
                <w:rFonts w:asciiTheme="minorHAnsi" w:hAnsiTheme="minorHAnsi" w:cstheme="minorHAnsi"/>
              </w:rPr>
              <w:t>logs</w:t>
            </w:r>
          </w:p>
          <w:p w14:paraId="5E90CBE6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PPMs </w:t>
            </w:r>
          </w:p>
          <w:p w14:paraId="3C2C3C2B" w14:textId="77777777" w:rsidR="00D02EC2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audits</w:t>
            </w:r>
          </w:p>
          <w:p w14:paraId="45914947" w14:textId="0C5B4AD2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  <w:proofErr w:type="spellStart"/>
            <w:r w:rsidRPr="00D46758">
              <w:rPr>
                <w:rFonts w:asciiTheme="minorHAnsi" w:hAnsiTheme="minorHAnsi" w:cstheme="minorHAnsi"/>
              </w:rPr>
              <w:t>RWInc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coaching by </w:t>
            </w:r>
            <w:proofErr w:type="spellStart"/>
            <w:r w:rsidRPr="00D46758">
              <w:rPr>
                <w:rFonts w:asciiTheme="minorHAnsi" w:hAnsiTheme="minorHAnsi" w:cstheme="minorHAnsi"/>
              </w:rPr>
              <w:t>RWInc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lead</w:t>
            </w:r>
          </w:p>
        </w:tc>
        <w:tc>
          <w:tcPr>
            <w:tcW w:w="283" w:type="dxa"/>
          </w:tcPr>
          <w:p w14:paraId="71B5016E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2BA4547" w14:textId="6C030F19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Identify children not on track to meet ARE through </w:t>
            </w:r>
            <w:proofErr w:type="spellStart"/>
            <w:r w:rsidR="008F64B3" w:rsidRPr="00D46758">
              <w:rPr>
                <w:rFonts w:asciiTheme="minorHAnsi" w:hAnsiTheme="minorHAnsi" w:cstheme="minorHAnsi"/>
              </w:rPr>
              <w:t>RWInc</w:t>
            </w:r>
            <w:proofErr w:type="spellEnd"/>
            <w:r w:rsidR="008F64B3" w:rsidRPr="00D46758">
              <w:rPr>
                <w:rFonts w:asciiTheme="minorHAnsi" w:hAnsiTheme="minorHAnsi" w:cstheme="minorHAnsi"/>
              </w:rPr>
              <w:t xml:space="preserve"> assessment</w:t>
            </w:r>
            <w:r w:rsidRPr="00D46758">
              <w:rPr>
                <w:rFonts w:asciiTheme="minorHAnsi" w:hAnsiTheme="minorHAnsi" w:cstheme="minorHAnsi"/>
              </w:rPr>
              <w:t>.</w:t>
            </w:r>
          </w:p>
          <w:p w14:paraId="2F007289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3F36BF05" w14:textId="09B4D7CB" w:rsidR="00495293" w:rsidRPr="00D46758" w:rsidRDefault="008F64B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September 2023</w:t>
            </w:r>
          </w:p>
          <w:p w14:paraId="4804D498" w14:textId="27E5A42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24B0712" w14:textId="79083EE9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Accelerated progress across the year group</w:t>
            </w:r>
            <w:r w:rsidR="008F64B3" w:rsidRPr="00D46758">
              <w:rPr>
                <w:rFonts w:asciiTheme="minorHAnsi" w:hAnsiTheme="minorHAnsi" w:cstheme="minorHAnsi"/>
              </w:rPr>
              <w:t xml:space="preserve"> through Fast Track and </w:t>
            </w:r>
            <w:proofErr w:type="spellStart"/>
            <w:r w:rsidR="008F64B3" w:rsidRPr="00D46758">
              <w:rPr>
                <w:rFonts w:asciiTheme="minorHAnsi" w:hAnsiTheme="minorHAnsi" w:cstheme="minorHAnsi"/>
              </w:rPr>
              <w:t>RWInc</w:t>
            </w:r>
            <w:proofErr w:type="spellEnd"/>
            <w:r w:rsidR="008F64B3" w:rsidRPr="00D46758">
              <w:rPr>
                <w:rFonts w:asciiTheme="minorHAnsi" w:hAnsiTheme="minorHAnsi" w:cstheme="minorHAnsi"/>
              </w:rPr>
              <w:t xml:space="preserve"> grouping </w:t>
            </w:r>
          </w:p>
          <w:p w14:paraId="035B18BB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58D07395" w14:textId="2C3E34E8" w:rsidR="00495293" w:rsidRPr="00D46758" w:rsidRDefault="008F64B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</w:t>
            </w:r>
          </w:p>
          <w:p w14:paraId="7C5C99F7" w14:textId="639D62D6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FEEF711" w14:textId="59F06C8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The very large</w:t>
            </w:r>
            <w:r w:rsidR="008F64B3" w:rsidRPr="00D46758">
              <w:rPr>
                <w:rFonts w:asciiTheme="minorHAnsi" w:hAnsiTheme="minorHAnsi" w:cstheme="minorHAnsi"/>
              </w:rPr>
              <w:t xml:space="preserve"> (80%-96%)</w:t>
            </w:r>
            <w:r w:rsidRPr="00D46758">
              <w:rPr>
                <w:rFonts w:asciiTheme="minorHAnsi" w:hAnsiTheme="minorHAnsi" w:cstheme="minorHAnsi"/>
              </w:rPr>
              <w:t xml:space="preserve"> majority of pupils in EYFS to gain Reading and Writing ELG. </w:t>
            </w:r>
          </w:p>
          <w:p w14:paraId="1D891C26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  <w:p w14:paraId="078B9544" w14:textId="30ECF8AB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2024</w:t>
            </w:r>
          </w:p>
        </w:tc>
        <w:tc>
          <w:tcPr>
            <w:tcW w:w="2126" w:type="dxa"/>
          </w:tcPr>
          <w:p w14:paraId="10EA00FC" w14:textId="77777777" w:rsidR="00495293" w:rsidRPr="0054584B" w:rsidRDefault="00495293" w:rsidP="00495293">
            <w:pPr>
              <w:rPr>
                <w:rFonts w:asciiTheme="minorHAnsi" w:hAnsiTheme="minorHAnsi" w:cstheme="minorHAnsi"/>
              </w:rPr>
            </w:pPr>
          </w:p>
        </w:tc>
      </w:tr>
      <w:tr w:rsidR="00495293" w:rsidRPr="00714E80" w14:paraId="56FCF1B7" w14:textId="77777777" w:rsidTr="00FE2C52">
        <w:trPr>
          <w:trHeight w:val="930"/>
        </w:trPr>
        <w:tc>
          <w:tcPr>
            <w:tcW w:w="2694" w:type="dxa"/>
          </w:tcPr>
          <w:p w14:paraId="123E5514" w14:textId="57CFA027" w:rsidR="00495293" w:rsidRPr="00D46758" w:rsidRDefault="00D02EC2" w:rsidP="0049529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Develop </w:t>
            </w:r>
            <w:r w:rsidR="00495293"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adopted phonics scheme from EYFS to year 1 (</w:t>
            </w:r>
            <w:proofErr w:type="spellStart"/>
            <w:r w:rsidR="00495293"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RWInc</w:t>
            </w:r>
            <w:proofErr w:type="spellEnd"/>
            <w:r w:rsidR="00495293"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) </w:t>
            </w:r>
            <w:r w:rsidR="00495293"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including changes from Outwood Academy audit</w:t>
            </w:r>
          </w:p>
        </w:tc>
        <w:tc>
          <w:tcPr>
            <w:tcW w:w="851" w:type="dxa"/>
          </w:tcPr>
          <w:p w14:paraId="7C52A067" w14:textId="049CCE70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TR</w:t>
            </w:r>
            <w:r w:rsidR="00FA6B30">
              <w:rPr>
                <w:rFonts w:asciiTheme="minorHAnsi" w:hAnsiTheme="minorHAnsi" w:cstheme="minorHAnsi"/>
              </w:rPr>
              <w:t>/SO</w:t>
            </w:r>
          </w:p>
        </w:tc>
        <w:tc>
          <w:tcPr>
            <w:tcW w:w="992" w:type="dxa"/>
          </w:tcPr>
          <w:p w14:paraId="08E07BD8" w14:textId="309F134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2023</w:t>
            </w:r>
          </w:p>
        </w:tc>
        <w:tc>
          <w:tcPr>
            <w:tcW w:w="1276" w:type="dxa"/>
          </w:tcPr>
          <w:p w14:paraId="76E750C6" w14:textId="77777777" w:rsidR="00495293" w:rsidRPr="00D46758" w:rsidRDefault="00D02EC2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Release of </w:t>
            </w:r>
            <w:proofErr w:type="spellStart"/>
            <w:r w:rsidRPr="00D46758">
              <w:rPr>
                <w:rFonts w:asciiTheme="minorHAnsi" w:hAnsiTheme="minorHAnsi" w:cstheme="minorHAnsi"/>
              </w:rPr>
              <w:t>RWIc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lead 2 </w:t>
            </w:r>
            <w:r w:rsidRPr="00D46758">
              <w:rPr>
                <w:rFonts w:asciiTheme="minorHAnsi" w:hAnsiTheme="minorHAnsi" w:cstheme="minorHAnsi"/>
              </w:rPr>
              <w:lastRenderedPageBreak/>
              <w:t>mornings per week</w:t>
            </w:r>
          </w:p>
          <w:p w14:paraId="1FA8C309" w14:textId="77777777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</w:p>
          <w:p w14:paraId="26FBBAA7" w14:textId="7FBC1C00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Portal subscription £2000</w:t>
            </w:r>
          </w:p>
        </w:tc>
        <w:tc>
          <w:tcPr>
            <w:tcW w:w="1701" w:type="dxa"/>
          </w:tcPr>
          <w:p w14:paraId="71BA34DB" w14:textId="77777777" w:rsidR="00495293" w:rsidRPr="00D46758" w:rsidRDefault="00D02EC2" w:rsidP="00495293">
            <w:pPr>
              <w:rPr>
                <w:rFonts w:asciiTheme="minorHAnsi" w:hAnsiTheme="minorHAnsi" w:cstheme="minorHAnsi"/>
              </w:rPr>
            </w:pPr>
            <w:proofErr w:type="spellStart"/>
            <w:r w:rsidRPr="00D46758">
              <w:rPr>
                <w:rFonts w:asciiTheme="minorHAnsi" w:hAnsiTheme="minorHAnsi" w:cstheme="minorHAnsi"/>
              </w:rPr>
              <w:lastRenderedPageBreak/>
              <w:t>RWinc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assessment </w:t>
            </w:r>
          </w:p>
          <w:p w14:paraId="22346074" w14:textId="5F351A04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report</w:t>
            </w:r>
          </w:p>
        </w:tc>
        <w:tc>
          <w:tcPr>
            <w:tcW w:w="283" w:type="dxa"/>
          </w:tcPr>
          <w:p w14:paraId="4E64F611" w14:textId="77777777" w:rsidR="00495293" w:rsidRPr="00D46758" w:rsidRDefault="00495293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C87947F" w14:textId="77777777" w:rsidR="00495293" w:rsidRPr="00D46758" w:rsidRDefault="00D02EC2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Year 1 teaching to begin with EYFS assessment </w:t>
            </w:r>
          </w:p>
          <w:p w14:paraId="701D08F0" w14:textId="77777777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</w:p>
          <w:p w14:paraId="1240BF4C" w14:textId="3E7F7A01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September 2023</w:t>
            </w:r>
          </w:p>
        </w:tc>
        <w:tc>
          <w:tcPr>
            <w:tcW w:w="2127" w:type="dxa"/>
            <w:shd w:val="clear" w:color="auto" w:fill="auto"/>
          </w:tcPr>
          <w:p w14:paraId="1252626D" w14:textId="6BE018B0" w:rsidR="00495293" w:rsidRPr="00D46758" w:rsidRDefault="00D02EC2" w:rsidP="00495293">
            <w:pPr>
              <w:rPr>
                <w:rFonts w:asciiTheme="minorHAnsi" w:hAnsiTheme="minorHAnsi" w:cstheme="minorHAnsi"/>
              </w:rPr>
            </w:pPr>
            <w:proofErr w:type="spellStart"/>
            <w:r w:rsidRPr="00D46758">
              <w:rPr>
                <w:rFonts w:asciiTheme="minorHAnsi" w:hAnsiTheme="minorHAnsi" w:cstheme="minorHAnsi"/>
              </w:rPr>
              <w:lastRenderedPageBreak/>
              <w:t>RWInc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lead to coach across EYFS and year 1 to develop practice. </w:t>
            </w:r>
          </w:p>
          <w:p w14:paraId="0F201271" w14:textId="77777777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</w:p>
          <w:p w14:paraId="58F78745" w14:textId="5FF340C8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</w:t>
            </w:r>
          </w:p>
        </w:tc>
        <w:tc>
          <w:tcPr>
            <w:tcW w:w="1984" w:type="dxa"/>
            <w:shd w:val="clear" w:color="auto" w:fill="auto"/>
          </w:tcPr>
          <w:p w14:paraId="02847363" w14:textId="77777777" w:rsidR="00495293" w:rsidRPr="00D46758" w:rsidRDefault="00D02EC2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 xml:space="preserve">Impact evident in Year 1 phonic check. </w:t>
            </w:r>
          </w:p>
          <w:p w14:paraId="1C5699D6" w14:textId="77777777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</w:p>
          <w:p w14:paraId="2B0D58E7" w14:textId="002378DB" w:rsidR="00D02EC2" w:rsidRPr="00D46758" w:rsidRDefault="00D02EC2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 xml:space="preserve">June 2024 </w:t>
            </w:r>
          </w:p>
        </w:tc>
        <w:tc>
          <w:tcPr>
            <w:tcW w:w="2126" w:type="dxa"/>
          </w:tcPr>
          <w:p w14:paraId="3A1872E8" w14:textId="77777777" w:rsidR="00495293" w:rsidRPr="0054584B" w:rsidRDefault="00495293" w:rsidP="00495293">
            <w:pPr>
              <w:rPr>
                <w:rFonts w:asciiTheme="minorHAnsi" w:hAnsiTheme="minorHAnsi" w:cstheme="minorHAnsi"/>
              </w:rPr>
            </w:pPr>
          </w:p>
        </w:tc>
      </w:tr>
      <w:tr w:rsidR="006D5A81" w:rsidRPr="00714E80" w14:paraId="0CAB6C2C" w14:textId="77777777" w:rsidTr="00FE2C52">
        <w:trPr>
          <w:trHeight w:val="930"/>
        </w:trPr>
        <w:tc>
          <w:tcPr>
            <w:tcW w:w="2694" w:type="dxa"/>
          </w:tcPr>
          <w:p w14:paraId="0A1BA66C" w14:textId="69919286" w:rsidR="006D5A81" w:rsidRPr="00D46758" w:rsidRDefault="006D5A81" w:rsidP="0049529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Sp</w:t>
            </w:r>
            <w:proofErr w:type="spellEnd"/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L interventions to be embedded across the school through the VERBO </w:t>
            </w:r>
            <w:proofErr w:type="spellStart"/>
            <w:r w:rsidR="00497BF1"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programme</w:t>
            </w:r>
            <w:proofErr w:type="spellEnd"/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1CC39ED" w14:textId="2CEF6D26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TR / EC / KA</w:t>
            </w:r>
          </w:p>
        </w:tc>
        <w:tc>
          <w:tcPr>
            <w:tcW w:w="992" w:type="dxa"/>
          </w:tcPr>
          <w:p w14:paraId="72D717E1" w14:textId="214E875A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2023</w:t>
            </w:r>
          </w:p>
        </w:tc>
        <w:tc>
          <w:tcPr>
            <w:tcW w:w="1276" w:type="dxa"/>
          </w:tcPr>
          <w:p w14:paraId="40BC0A53" w14:textId="5E4A1615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Nil – provided by the locality board for academic 2023-24</w:t>
            </w:r>
          </w:p>
        </w:tc>
        <w:tc>
          <w:tcPr>
            <w:tcW w:w="1701" w:type="dxa"/>
          </w:tcPr>
          <w:p w14:paraId="75038CD2" w14:textId="77777777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Tracking of pupils </w:t>
            </w:r>
          </w:p>
          <w:p w14:paraId="08E4E819" w14:textId="6145D7E8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Intervention logs</w:t>
            </w:r>
          </w:p>
        </w:tc>
        <w:tc>
          <w:tcPr>
            <w:tcW w:w="283" w:type="dxa"/>
          </w:tcPr>
          <w:p w14:paraId="50A8C7AB" w14:textId="77777777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02AC7EC" w14:textId="202648C1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Identify the children with additional </w:t>
            </w:r>
            <w:proofErr w:type="spellStart"/>
            <w:r w:rsidRPr="00D46758">
              <w:rPr>
                <w:rFonts w:asciiTheme="minorHAnsi" w:hAnsiTheme="minorHAnsi" w:cstheme="minorHAnsi"/>
              </w:rPr>
              <w:t>Sp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and L needs ready for specialised intervention with identified trained staff </w:t>
            </w:r>
          </w:p>
          <w:p w14:paraId="77C1E209" w14:textId="64096FE0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</w:p>
          <w:p w14:paraId="5915C0E9" w14:textId="2BC81089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End of July 2023</w:t>
            </w:r>
          </w:p>
          <w:p w14:paraId="7600DAFC" w14:textId="028129BC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6784D35C" w14:textId="77777777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Delivery of intervention as required </w:t>
            </w:r>
          </w:p>
          <w:p w14:paraId="2F5997BC" w14:textId="77777777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</w:p>
          <w:p w14:paraId="19DDFD05" w14:textId="2E8D3507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984" w:type="dxa"/>
            <w:shd w:val="clear" w:color="auto" w:fill="auto"/>
          </w:tcPr>
          <w:p w14:paraId="74406BE0" w14:textId="60B2D269" w:rsidR="006D5A81" w:rsidRPr="00D46758" w:rsidRDefault="006D5A81" w:rsidP="0049529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Track progress of children </w:t>
            </w:r>
            <w:r w:rsidR="008F64B3" w:rsidRPr="00D46758">
              <w:rPr>
                <w:rFonts w:asciiTheme="minorHAnsi" w:hAnsiTheme="minorHAnsi" w:cstheme="minorHAnsi"/>
              </w:rPr>
              <w:t>every half term</w:t>
            </w:r>
          </w:p>
        </w:tc>
        <w:tc>
          <w:tcPr>
            <w:tcW w:w="2126" w:type="dxa"/>
          </w:tcPr>
          <w:p w14:paraId="66776004" w14:textId="77777777" w:rsidR="006D5A81" w:rsidRPr="0054584B" w:rsidRDefault="006D5A81" w:rsidP="00495293">
            <w:pPr>
              <w:rPr>
                <w:rFonts w:asciiTheme="minorHAnsi" w:hAnsiTheme="minorHAnsi" w:cstheme="minorHAnsi"/>
              </w:rPr>
            </w:pPr>
          </w:p>
        </w:tc>
      </w:tr>
      <w:tr w:rsidR="008F64B3" w:rsidRPr="00714E80" w14:paraId="53AACAAD" w14:textId="77777777" w:rsidTr="00FE2C52">
        <w:trPr>
          <w:trHeight w:val="930"/>
        </w:trPr>
        <w:tc>
          <w:tcPr>
            <w:tcW w:w="2694" w:type="dxa"/>
          </w:tcPr>
          <w:p w14:paraId="2453FE09" w14:textId="24CDE144" w:rsidR="008F64B3" w:rsidRPr="00D46758" w:rsidRDefault="008F64B3" w:rsidP="008F64B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Embed the use of SNAP assessment to target interventions for specific children </w:t>
            </w:r>
          </w:p>
        </w:tc>
        <w:tc>
          <w:tcPr>
            <w:tcW w:w="851" w:type="dxa"/>
          </w:tcPr>
          <w:p w14:paraId="4545675A" w14:textId="02595E6F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TR / EC / KA</w:t>
            </w:r>
          </w:p>
        </w:tc>
        <w:tc>
          <w:tcPr>
            <w:tcW w:w="992" w:type="dxa"/>
          </w:tcPr>
          <w:p w14:paraId="129AB77F" w14:textId="398872E2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2023</w:t>
            </w:r>
          </w:p>
        </w:tc>
        <w:tc>
          <w:tcPr>
            <w:tcW w:w="1276" w:type="dxa"/>
          </w:tcPr>
          <w:p w14:paraId="547E47C5" w14:textId="42AC2889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Nil – provided by the locality board for academic 2023-24</w:t>
            </w:r>
          </w:p>
        </w:tc>
        <w:tc>
          <w:tcPr>
            <w:tcW w:w="1701" w:type="dxa"/>
          </w:tcPr>
          <w:p w14:paraId="619BF7D8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Tracking of pupils </w:t>
            </w:r>
          </w:p>
          <w:p w14:paraId="0B943918" w14:textId="377FFEC6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Intervention logs</w:t>
            </w:r>
          </w:p>
        </w:tc>
        <w:tc>
          <w:tcPr>
            <w:tcW w:w="283" w:type="dxa"/>
          </w:tcPr>
          <w:p w14:paraId="505F101B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43F3DAC" w14:textId="365102E6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Identify the children with additional needs that will benefit from SNAP assessment ready for specialised intervention with identified trained staff </w:t>
            </w:r>
          </w:p>
          <w:p w14:paraId="092D94A7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  <w:p w14:paraId="34AC81BE" w14:textId="7C4B076B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 throughout the academic year</w:t>
            </w:r>
          </w:p>
          <w:p w14:paraId="69F9B319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58FA1CE8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Delivery of intervention as required </w:t>
            </w:r>
          </w:p>
          <w:p w14:paraId="0E33C3AE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  <w:p w14:paraId="2B58B760" w14:textId="72E6A40E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984" w:type="dxa"/>
            <w:shd w:val="clear" w:color="auto" w:fill="auto"/>
          </w:tcPr>
          <w:p w14:paraId="057FA9EE" w14:textId="7634FD00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Track progress of children every half term – reassess on SNAP to identify impact and progress </w:t>
            </w:r>
          </w:p>
        </w:tc>
        <w:tc>
          <w:tcPr>
            <w:tcW w:w="2126" w:type="dxa"/>
          </w:tcPr>
          <w:p w14:paraId="0DA6D0F4" w14:textId="77777777" w:rsidR="008F64B3" w:rsidRPr="0054584B" w:rsidRDefault="008F64B3" w:rsidP="008F64B3">
            <w:pPr>
              <w:rPr>
                <w:rFonts w:asciiTheme="minorHAnsi" w:hAnsiTheme="minorHAnsi" w:cstheme="minorHAnsi"/>
              </w:rPr>
            </w:pPr>
          </w:p>
        </w:tc>
      </w:tr>
      <w:tr w:rsidR="008F64B3" w:rsidRPr="00714E80" w14:paraId="03084C36" w14:textId="77777777" w:rsidTr="00AB1532">
        <w:trPr>
          <w:trHeight w:val="95"/>
        </w:trPr>
        <w:tc>
          <w:tcPr>
            <w:tcW w:w="16302" w:type="dxa"/>
            <w:gridSpan w:val="10"/>
            <w:shd w:val="clear" w:color="auto" w:fill="C6D9F1" w:themeFill="text2" w:themeFillTint="33"/>
          </w:tcPr>
          <w:p w14:paraId="722EA8A2" w14:textId="0496C602" w:rsidR="008F64B3" w:rsidRPr="00295980" w:rsidRDefault="008F64B3" w:rsidP="008F64B3">
            <w:pPr>
              <w:rPr>
                <w:rFonts w:ascii="Tahoma" w:hAnsi="Tahoma" w:cs="Tahoma"/>
                <w:b/>
              </w:rPr>
            </w:pPr>
            <w:r w:rsidRPr="00295980">
              <w:rPr>
                <w:rFonts w:ascii="Tahoma" w:hAnsi="Tahoma" w:cs="Tahoma"/>
                <w:b/>
              </w:rPr>
              <w:t>Maths</w:t>
            </w:r>
          </w:p>
        </w:tc>
      </w:tr>
      <w:tr w:rsidR="008F64B3" w14:paraId="332C8E79" w14:textId="77777777" w:rsidTr="619FD716">
        <w:trPr>
          <w:trHeight w:val="930"/>
        </w:trPr>
        <w:tc>
          <w:tcPr>
            <w:tcW w:w="2694" w:type="dxa"/>
          </w:tcPr>
          <w:p w14:paraId="278A6B3B" w14:textId="77777777" w:rsidR="008F64B3" w:rsidRPr="00D46758" w:rsidRDefault="008F64B3" w:rsidP="008F64B3">
            <w:pPr>
              <w:pStyle w:val="NoSpacing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School to perform in line with, or better than, national average in </w:t>
            </w:r>
            <w:proofErr w:type="spellStart"/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Maths</w:t>
            </w:r>
            <w:proofErr w:type="spellEnd"/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in end of Key Stage results.</w:t>
            </w:r>
          </w:p>
          <w:p w14:paraId="2346856C" w14:textId="2F3FAC72" w:rsidR="008F64B3" w:rsidRPr="00D46758" w:rsidRDefault="008F64B3" w:rsidP="008F64B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793DE6" w14:textId="0523B53B" w:rsidR="008F64B3" w:rsidRPr="00D46758" w:rsidRDefault="009946A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992" w:type="dxa"/>
          </w:tcPr>
          <w:p w14:paraId="3D488D34" w14:textId="7E298082" w:rsidR="008F64B3" w:rsidRPr="00D46758" w:rsidRDefault="009946A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1276" w:type="dxa"/>
          </w:tcPr>
          <w:p w14:paraId="2B1914B7" w14:textId="77777777" w:rsidR="008F64B3" w:rsidRPr="00D46758" w:rsidRDefault="009946A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White Rose maths subscription £150</w:t>
            </w:r>
          </w:p>
          <w:p w14:paraId="36BEDE0D" w14:textId="77777777" w:rsidR="009946A3" w:rsidRPr="00D46758" w:rsidRDefault="009946A3" w:rsidP="008F64B3">
            <w:pPr>
              <w:rPr>
                <w:rFonts w:asciiTheme="minorHAnsi" w:hAnsiTheme="minorHAnsi" w:cstheme="minorHAnsi"/>
              </w:rPr>
            </w:pPr>
          </w:p>
          <w:p w14:paraId="2AA6D4ED" w14:textId="77777777" w:rsidR="009946A3" w:rsidRPr="00D46758" w:rsidRDefault="009946A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Photocopying </w:t>
            </w:r>
          </w:p>
          <w:p w14:paraId="7AA9E188" w14:textId="77777777" w:rsidR="009946A3" w:rsidRPr="00D46758" w:rsidRDefault="009946A3" w:rsidP="008F64B3">
            <w:pPr>
              <w:rPr>
                <w:rFonts w:asciiTheme="minorHAnsi" w:hAnsiTheme="minorHAnsi" w:cstheme="minorHAnsi"/>
              </w:rPr>
            </w:pPr>
          </w:p>
          <w:p w14:paraId="235DC5E8" w14:textId="0C4DAA8B" w:rsidR="009946A3" w:rsidRPr="00D46758" w:rsidRDefault="009946A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CPD</w:t>
            </w:r>
          </w:p>
        </w:tc>
        <w:tc>
          <w:tcPr>
            <w:tcW w:w="1701" w:type="dxa"/>
          </w:tcPr>
          <w:p w14:paraId="54D3796E" w14:textId="3AA79C0A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Subject monitoring report</w:t>
            </w:r>
          </w:p>
          <w:p w14:paraId="4B19F37D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4FE64BB3" w14:textId="3D9EE3AB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Pupil conference</w:t>
            </w:r>
          </w:p>
          <w:p w14:paraId="1390E81F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50F2EA98" w14:textId="3925AE4D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</w:t>
            </w:r>
          </w:p>
          <w:p w14:paraId="759C8CEC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5F7E09BB" w14:textId="121E9786" w:rsidR="008F64B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Data analysis</w:t>
            </w:r>
          </w:p>
        </w:tc>
        <w:tc>
          <w:tcPr>
            <w:tcW w:w="283" w:type="dxa"/>
          </w:tcPr>
          <w:p w14:paraId="01482A79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ADE0E33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The large majority (60%-79%) to be on track to meet end of KS national expectations across the whole school.</w:t>
            </w:r>
          </w:p>
          <w:p w14:paraId="43D3A826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  <w:p w14:paraId="489207C6" w14:textId="29E689AE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2127" w:type="dxa"/>
          </w:tcPr>
          <w:p w14:paraId="0C3CA3D1" w14:textId="3BFDF58C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The very large majority (80% to 96%) to be on track to meet end of KS national expectations in all classes with some noted year groups having the very large majority on track. </w:t>
            </w:r>
          </w:p>
          <w:p w14:paraId="0D6546F8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  <w:p w14:paraId="25410A07" w14:textId="01605ADC" w:rsidR="008F64B3" w:rsidRPr="00D46758" w:rsidRDefault="008F64B3" w:rsidP="008F64B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March 2024</w:t>
            </w:r>
          </w:p>
        </w:tc>
        <w:tc>
          <w:tcPr>
            <w:tcW w:w="1984" w:type="dxa"/>
          </w:tcPr>
          <w:p w14:paraId="688A5754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The very large majority to have met national ARE and school expectations across the whole school</w:t>
            </w:r>
          </w:p>
          <w:p w14:paraId="1E450E35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  <w:p w14:paraId="5A3EBA47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  <w:p w14:paraId="4B2A7E57" w14:textId="337D2A62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June 2024</w:t>
            </w:r>
          </w:p>
        </w:tc>
        <w:tc>
          <w:tcPr>
            <w:tcW w:w="2126" w:type="dxa"/>
          </w:tcPr>
          <w:p w14:paraId="383DBA9B" w14:textId="77777777" w:rsidR="008F64B3" w:rsidRPr="00295980" w:rsidRDefault="008F64B3" w:rsidP="008F64B3">
            <w:pPr>
              <w:rPr>
                <w:rFonts w:ascii="Tahoma" w:hAnsi="Tahoma" w:cs="Tahoma"/>
              </w:rPr>
            </w:pPr>
          </w:p>
        </w:tc>
      </w:tr>
      <w:tr w:rsidR="008F64B3" w14:paraId="6F2C10AA" w14:textId="77777777" w:rsidTr="619FD716">
        <w:trPr>
          <w:trHeight w:val="930"/>
        </w:trPr>
        <w:tc>
          <w:tcPr>
            <w:tcW w:w="2694" w:type="dxa"/>
          </w:tcPr>
          <w:p w14:paraId="38C76E8D" w14:textId="77777777" w:rsidR="008F64B3" w:rsidRPr="00D46758" w:rsidRDefault="008F64B3" w:rsidP="008F64B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25% or more of children achieve the higher standard in each area in each year.</w:t>
            </w:r>
          </w:p>
          <w:p w14:paraId="7C4D1E64" w14:textId="3D79AA28" w:rsidR="008F64B3" w:rsidRPr="00D46758" w:rsidRDefault="008F64B3" w:rsidP="008F64B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93E933" w14:textId="0638BC25" w:rsidR="008F64B3" w:rsidRPr="00D46758" w:rsidRDefault="009946A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992" w:type="dxa"/>
          </w:tcPr>
          <w:p w14:paraId="06662192" w14:textId="191290B4" w:rsidR="008F64B3" w:rsidRPr="00D46758" w:rsidRDefault="009946A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1276" w:type="dxa"/>
          </w:tcPr>
          <w:p w14:paraId="08295EF8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White Rose maths subscription £150</w:t>
            </w:r>
          </w:p>
          <w:p w14:paraId="362D11F5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7A16B0E1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Photocopying </w:t>
            </w:r>
          </w:p>
          <w:p w14:paraId="538C8F83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1722A1ED" w14:textId="526A8475" w:rsidR="008F64B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CPD</w:t>
            </w:r>
          </w:p>
        </w:tc>
        <w:tc>
          <w:tcPr>
            <w:tcW w:w="1701" w:type="dxa"/>
          </w:tcPr>
          <w:p w14:paraId="78460136" w14:textId="5565DD7E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Subject monitoring report</w:t>
            </w:r>
          </w:p>
          <w:p w14:paraId="3FEEFEEB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30A95AD2" w14:textId="4EB65689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Pupil conference</w:t>
            </w:r>
          </w:p>
          <w:p w14:paraId="4422A574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6C0DFAD6" w14:textId="00322B43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</w:t>
            </w:r>
          </w:p>
          <w:p w14:paraId="1FB24DD5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26AACA4E" w14:textId="6F5CC7B2" w:rsidR="008F64B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Data analysis</w:t>
            </w:r>
          </w:p>
        </w:tc>
        <w:tc>
          <w:tcPr>
            <w:tcW w:w="283" w:type="dxa"/>
          </w:tcPr>
          <w:p w14:paraId="011FD793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E611E9C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PPMs to show at least 25% of children on track to exceed ARE</w:t>
            </w:r>
          </w:p>
          <w:p w14:paraId="2EE01725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  <w:p w14:paraId="3D9DCF96" w14:textId="65E4C36D" w:rsidR="008F64B3" w:rsidRPr="00D46758" w:rsidRDefault="008F64B3" w:rsidP="008F64B3">
            <w:pPr>
              <w:rPr>
                <w:rFonts w:asciiTheme="minorHAnsi" w:hAnsiTheme="minorHAnsi" w:cstheme="minorHAnsi"/>
                <w:highlight w:val="green"/>
              </w:rPr>
            </w:pPr>
            <w:r w:rsidRPr="00D46758"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2127" w:type="dxa"/>
          </w:tcPr>
          <w:p w14:paraId="142A1666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PPMs to show at least 25% of children on track to exceed ARE</w:t>
            </w:r>
          </w:p>
          <w:p w14:paraId="2DAA0CD0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  <w:p w14:paraId="6FBA6585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April 2024</w:t>
            </w:r>
          </w:p>
          <w:p w14:paraId="6A317546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CD596FA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PPMs to show at least 25% of children on track to exceed ARE</w:t>
            </w:r>
          </w:p>
          <w:p w14:paraId="090DD1CF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  <w:p w14:paraId="7236B5A2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June 2024</w:t>
            </w:r>
          </w:p>
          <w:p w14:paraId="066CE430" w14:textId="77777777" w:rsidR="008F64B3" w:rsidRPr="00D46758" w:rsidRDefault="008F64B3" w:rsidP="008F64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A7AAC2E" w14:textId="77777777" w:rsidR="008F64B3" w:rsidRPr="00295980" w:rsidRDefault="008F64B3" w:rsidP="008F64B3">
            <w:pPr>
              <w:rPr>
                <w:rFonts w:ascii="Tahoma" w:hAnsi="Tahoma" w:cs="Tahoma"/>
              </w:rPr>
            </w:pPr>
          </w:p>
        </w:tc>
      </w:tr>
      <w:tr w:rsidR="009946A3" w14:paraId="69029157" w14:textId="77777777" w:rsidTr="619FD716">
        <w:trPr>
          <w:trHeight w:val="930"/>
        </w:trPr>
        <w:tc>
          <w:tcPr>
            <w:tcW w:w="2694" w:type="dxa"/>
          </w:tcPr>
          <w:p w14:paraId="7F81A0D0" w14:textId="77777777" w:rsidR="009946A3" w:rsidRPr="00D46758" w:rsidRDefault="009946A3" w:rsidP="009946A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Percentage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 children in all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he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 y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ar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g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up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s, 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ving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or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</w:t>
            </w:r>
            <w:r w:rsidRPr="00D46758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>x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ding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RE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Maths</w:t>
            </w:r>
            <w:proofErr w:type="spellEnd"/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, is above national average for Key Stage SAT data.</w:t>
            </w:r>
          </w:p>
          <w:p w14:paraId="65B48630" w14:textId="540C14A7" w:rsidR="009946A3" w:rsidRPr="00D46758" w:rsidRDefault="009946A3" w:rsidP="009946A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8CD021" w14:textId="5F4F7C23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992" w:type="dxa"/>
          </w:tcPr>
          <w:p w14:paraId="0A196306" w14:textId="075A23F6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1276" w:type="dxa"/>
          </w:tcPr>
          <w:p w14:paraId="2822454C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White Rose maths subscription £150</w:t>
            </w:r>
          </w:p>
          <w:p w14:paraId="45C93F8A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54975D2F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Photocopying </w:t>
            </w:r>
          </w:p>
          <w:p w14:paraId="4DDEBBED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0AF89947" w14:textId="74DC437E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CPD</w:t>
            </w:r>
          </w:p>
        </w:tc>
        <w:tc>
          <w:tcPr>
            <w:tcW w:w="1701" w:type="dxa"/>
          </w:tcPr>
          <w:p w14:paraId="41163528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Subject monitoring report</w:t>
            </w:r>
          </w:p>
          <w:p w14:paraId="0C020717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44D6C2BD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Pupil conference</w:t>
            </w:r>
          </w:p>
          <w:p w14:paraId="7DF9AE23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6E9A80FA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</w:t>
            </w:r>
          </w:p>
          <w:p w14:paraId="3852F839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7E1CDFD4" w14:textId="620970DB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Data analysis</w:t>
            </w:r>
          </w:p>
        </w:tc>
        <w:tc>
          <w:tcPr>
            <w:tcW w:w="283" w:type="dxa"/>
          </w:tcPr>
          <w:p w14:paraId="34C3BA35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7DADE86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The large majority (60%-79%) to be on track to meet end of KS national expectations across the whole school.</w:t>
            </w:r>
          </w:p>
          <w:p w14:paraId="4297860F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53CB5633" w14:textId="49FEBCF3" w:rsidR="009946A3" w:rsidRPr="00D46758" w:rsidRDefault="009946A3" w:rsidP="009946A3">
            <w:pPr>
              <w:rPr>
                <w:rFonts w:asciiTheme="minorHAnsi" w:hAnsiTheme="minorHAnsi" w:cstheme="minorHAnsi"/>
                <w:highlight w:val="green"/>
              </w:rPr>
            </w:pPr>
            <w:r w:rsidRPr="00D46758">
              <w:rPr>
                <w:rFonts w:asciiTheme="minorHAnsi" w:hAnsiTheme="minorHAnsi" w:cstheme="minorHAnsi"/>
              </w:rPr>
              <w:t>December 2023</w:t>
            </w:r>
          </w:p>
        </w:tc>
        <w:tc>
          <w:tcPr>
            <w:tcW w:w="2127" w:type="dxa"/>
          </w:tcPr>
          <w:p w14:paraId="38419311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The very large majority (80% to 96%) to be on track to meet end of KS national expectations in all classes with some noted year groups having the very </w:t>
            </w:r>
            <w:r w:rsidRPr="00D46758">
              <w:rPr>
                <w:rFonts w:asciiTheme="minorHAnsi" w:hAnsiTheme="minorHAnsi" w:cstheme="minorHAnsi"/>
              </w:rPr>
              <w:lastRenderedPageBreak/>
              <w:t xml:space="preserve">large majority on track. </w:t>
            </w:r>
          </w:p>
          <w:p w14:paraId="46B3B410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3AB6BF4A" w14:textId="770FAF30" w:rsidR="009946A3" w:rsidRPr="00D46758" w:rsidRDefault="009946A3" w:rsidP="009946A3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March 2024</w:t>
            </w:r>
          </w:p>
        </w:tc>
        <w:tc>
          <w:tcPr>
            <w:tcW w:w="1984" w:type="dxa"/>
          </w:tcPr>
          <w:p w14:paraId="0FE30929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The very large majority to have met national ARE and school expectations across the whole school</w:t>
            </w:r>
          </w:p>
          <w:p w14:paraId="13E32517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0C12A9DE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0FD54EC8" w14:textId="430B5A34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June 2024</w:t>
            </w:r>
          </w:p>
        </w:tc>
        <w:tc>
          <w:tcPr>
            <w:tcW w:w="2126" w:type="dxa"/>
          </w:tcPr>
          <w:p w14:paraId="053BFA6B" w14:textId="77777777" w:rsidR="009946A3" w:rsidRPr="00295980" w:rsidRDefault="009946A3" w:rsidP="009946A3">
            <w:pPr>
              <w:rPr>
                <w:rFonts w:ascii="Tahoma" w:hAnsi="Tahoma" w:cs="Tahoma"/>
              </w:rPr>
            </w:pPr>
          </w:p>
        </w:tc>
      </w:tr>
      <w:tr w:rsidR="009946A3" w14:paraId="1BA0863E" w14:textId="77777777" w:rsidTr="619FD716">
        <w:trPr>
          <w:trHeight w:val="930"/>
        </w:trPr>
        <w:tc>
          <w:tcPr>
            <w:tcW w:w="2694" w:type="dxa"/>
          </w:tcPr>
          <w:p w14:paraId="6E8137FC" w14:textId="425E0558" w:rsidR="009946A3" w:rsidRPr="00D46758" w:rsidRDefault="009946A3" w:rsidP="009946A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EY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F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Maths</w:t>
            </w:r>
            <w:proofErr w:type="spellEnd"/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LG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remain above LA averages</w:t>
            </w:r>
          </w:p>
          <w:p w14:paraId="76499E6C" w14:textId="757E20A8" w:rsidR="009946A3" w:rsidRPr="00D46758" w:rsidRDefault="009946A3" w:rsidP="009946A3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4F9777" w14:textId="3808D9D3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2023</w:t>
            </w:r>
          </w:p>
        </w:tc>
        <w:tc>
          <w:tcPr>
            <w:tcW w:w="992" w:type="dxa"/>
          </w:tcPr>
          <w:p w14:paraId="65725804" w14:textId="68AC136E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EC/CM</w:t>
            </w:r>
          </w:p>
        </w:tc>
        <w:tc>
          <w:tcPr>
            <w:tcW w:w="1276" w:type="dxa"/>
          </w:tcPr>
          <w:p w14:paraId="6EA77C99" w14:textId="402B846D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701" w:type="dxa"/>
          </w:tcPr>
          <w:p w14:paraId="5612204B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Data analysis from baseline</w:t>
            </w:r>
          </w:p>
          <w:p w14:paraId="106DBB0F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Continuous assessment throughout the year</w:t>
            </w:r>
          </w:p>
          <w:p w14:paraId="5CADF1CF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Learning walk of interventions</w:t>
            </w:r>
          </w:p>
          <w:p w14:paraId="1822775B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Intervention records</w:t>
            </w:r>
          </w:p>
          <w:p w14:paraId="6E1189E2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PPMs </w:t>
            </w:r>
          </w:p>
          <w:p w14:paraId="2A63FB82" w14:textId="4920A0CF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Audits</w:t>
            </w:r>
          </w:p>
        </w:tc>
        <w:tc>
          <w:tcPr>
            <w:tcW w:w="283" w:type="dxa"/>
          </w:tcPr>
          <w:p w14:paraId="58B482DE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B9D3838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Identify children not on track to meet ARE through baseline.</w:t>
            </w:r>
          </w:p>
          <w:p w14:paraId="2982766A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0D059195" w14:textId="2647E80E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October 2023</w:t>
            </w:r>
          </w:p>
          <w:p w14:paraId="200D53EB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9AEC923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Accelerated progress across the year group</w:t>
            </w:r>
          </w:p>
          <w:p w14:paraId="31670C8C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59591F9D" w14:textId="5ED2669F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December 2023</w:t>
            </w:r>
          </w:p>
          <w:p w14:paraId="3A592CF9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B1EB22F" w14:textId="0E882F2B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The very large majority of pupils in EYFS to gain maths ELG. </w:t>
            </w:r>
          </w:p>
          <w:p w14:paraId="73A6A158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0A1F14B1" w14:textId="4CC447AF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2024</w:t>
            </w:r>
          </w:p>
        </w:tc>
        <w:tc>
          <w:tcPr>
            <w:tcW w:w="2126" w:type="dxa"/>
          </w:tcPr>
          <w:p w14:paraId="656981AC" w14:textId="77777777" w:rsidR="009946A3" w:rsidRPr="00295980" w:rsidRDefault="009946A3" w:rsidP="009946A3">
            <w:pPr>
              <w:rPr>
                <w:rFonts w:ascii="Tahoma" w:hAnsi="Tahoma" w:cs="Tahoma"/>
              </w:rPr>
            </w:pPr>
          </w:p>
        </w:tc>
      </w:tr>
      <w:tr w:rsidR="009946A3" w14:paraId="70F93D58" w14:textId="77777777" w:rsidTr="619FD716">
        <w:trPr>
          <w:trHeight w:val="930"/>
        </w:trPr>
        <w:tc>
          <w:tcPr>
            <w:tcW w:w="2694" w:type="dxa"/>
          </w:tcPr>
          <w:p w14:paraId="10A8DD15" w14:textId="66B754CF" w:rsidR="009946A3" w:rsidRPr="00D46758" w:rsidRDefault="009946A3" w:rsidP="009946A3">
            <w:pPr>
              <w:pStyle w:val="NoSpacing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Further develop the use of mastery approaches across all year groups. </w:t>
            </w:r>
          </w:p>
        </w:tc>
        <w:tc>
          <w:tcPr>
            <w:tcW w:w="851" w:type="dxa"/>
          </w:tcPr>
          <w:p w14:paraId="39361E22" w14:textId="7D053EB6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2023</w:t>
            </w:r>
          </w:p>
        </w:tc>
        <w:tc>
          <w:tcPr>
            <w:tcW w:w="992" w:type="dxa"/>
          </w:tcPr>
          <w:p w14:paraId="6C2EDE55" w14:textId="50BEE979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276" w:type="dxa"/>
          </w:tcPr>
          <w:p w14:paraId="2BC36E4A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Mastery in number KS1 programme</w:t>
            </w:r>
          </w:p>
          <w:p w14:paraId="41D027B3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7D1C6C72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Purc</w:t>
            </w:r>
            <w:r w:rsidR="00433CE7" w:rsidRPr="00D46758">
              <w:rPr>
                <w:rFonts w:asciiTheme="minorHAnsi" w:hAnsiTheme="minorHAnsi" w:cstheme="minorHAnsi"/>
              </w:rPr>
              <w:t xml:space="preserve">hase </w:t>
            </w:r>
            <w:r w:rsidRPr="00D46758">
              <w:rPr>
                <w:rFonts w:asciiTheme="minorHAnsi" w:hAnsiTheme="minorHAnsi" w:cstheme="minorHAnsi"/>
              </w:rPr>
              <w:t>of mastery maths resources</w:t>
            </w:r>
          </w:p>
          <w:p w14:paraId="5D1456DE" w14:textId="5FDDB268" w:rsidR="00434D2C" w:rsidRPr="00D46758" w:rsidRDefault="00434D2C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£500</w:t>
            </w:r>
          </w:p>
        </w:tc>
        <w:tc>
          <w:tcPr>
            <w:tcW w:w="1701" w:type="dxa"/>
          </w:tcPr>
          <w:p w14:paraId="3860FE2F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Data analysis from baseline</w:t>
            </w:r>
          </w:p>
          <w:p w14:paraId="7C0422AB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Continuous assessment throughout the year</w:t>
            </w:r>
          </w:p>
          <w:p w14:paraId="45B2F2E8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Learning walk of interventions</w:t>
            </w:r>
          </w:p>
          <w:p w14:paraId="7D1D80A0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Intervention records</w:t>
            </w:r>
          </w:p>
          <w:p w14:paraId="6FDC6BDD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PPMs </w:t>
            </w:r>
          </w:p>
          <w:p w14:paraId="70556361" w14:textId="7622F34B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Audits</w:t>
            </w:r>
          </w:p>
        </w:tc>
        <w:tc>
          <w:tcPr>
            <w:tcW w:w="283" w:type="dxa"/>
          </w:tcPr>
          <w:p w14:paraId="16D26D30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292B73B" w14:textId="678E8E4D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Apply for mastery in number KS1 to NCETM maths hub in East Yorkshire</w:t>
            </w:r>
          </w:p>
          <w:p w14:paraId="62F61442" w14:textId="15742496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23AC4498" w14:textId="4EFE647F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Audit of maths equipment </w:t>
            </w:r>
          </w:p>
          <w:p w14:paraId="268EAD81" w14:textId="77777777" w:rsidR="009946A3" w:rsidRPr="00D46758" w:rsidRDefault="009946A3" w:rsidP="009946A3">
            <w:pPr>
              <w:rPr>
                <w:rFonts w:asciiTheme="minorHAnsi" w:hAnsiTheme="minorHAnsi" w:cstheme="minorHAnsi"/>
                <w:highlight w:val="green"/>
              </w:rPr>
            </w:pPr>
          </w:p>
          <w:p w14:paraId="21B3821D" w14:textId="155D69EB" w:rsidR="009946A3" w:rsidRPr="00D46758" w:rsidRDefault="009946A3" w:rsidP="009946A3">
            <w:pPr>
              <w:rPr>
                <w:rFonts w:asciiTheme="minorHAnsi" w:hAnsiTheme="minorHAnsi" w:cstheme="minorHAnsi"/>
                <w:highlight w:val="green"/>
              </w:rPr>
            </w:pPr>
            <w:r w:rsidRPr="00D46758">
              <w:rPr>
                <w:rFonts w:asciiTheme="minorHAnsi" w:hAnsiTheme="minorHAnsi" w:cstheme="minorHAnsi"/>
              </w:rPr>
              <w:t>July 2023</w:t>
            </w:r>
          </w:p>
        </w:tc>
        <w:tc>
          <w:tcPr>
            <w:tcW w:w="2127" w:type="dxa"/>
          </w:tcPr>
          <w:p w14:paraId="5CE8ADCF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Attendance at the programme by EYFS / KS1 staff</w:t>
            </w:r>
          </w:p>
          <w:p w14:paraId="4A5BCAFC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71063A3F" w14:textId="1917E303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for academic year  </w:t>
            </w:r>
          </w:p>
          <w:p w14:paraId="5F26AF8D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7E93446F" w14:textId="16F564BF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6F60C6A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Measure of impact in end of year assessments </w:t>
            </w:r>
          </w:p>
          <w:p w14:paraId="30297EB2" w14:textId="77777777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</w:p>
          <w:p w14:paraId="72B5557A" w14:textId="1C02EC4F" w:rsidR="009946A3" w:rsidRPr="00D46758" w:rsidRDefault="009946A3" w:rsidP="009946A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July 2024 </w:t>
            </w:r>
          </w:p>
        </w:tc>
        <w:tc>
          <w:tcPr>
            <w:tcW w:w="2126" w:type="dxa"/>
          </w:tcPr>
          <w:p w14:paraId="319D0C9A" w14:textId="77777777" w:rsidR="009946A3" w:rsidRPr="00295980" w:rsidRDefault="009946A3" w:rsidP="009946A3">
            <w:pPr>
              <w:rPr>
                <w:rFonts w:ascii="Tahoma" w:hAnsi="Tahoma" w:cs="Tahoma"/>
              </w:rPr>
            </w:pPr>
          </w:p>
        </w:tc>
      </w:tr>
      <w:tr w:rsidR="00433CE7" w14:paraId="5317DA15" w14:textId="77777777" w:rsidTr="619FD716">
        <w:trPr>
          <w:trHeight w:val="930"/>
        </w:trPr>
        <w:tc>
          <w:tcPr>
            <w:tcW w:w="2694" w:type="dxa"/>
          </w:tcPr>
          <w:p w14:paraId="658748F9" w14:textId="2A6EF4FB" w:rsidR="00433CE7" w:rsidRPr="00D46758" w:rsidRDefault="00433CE7" w:rsidP="00433CE7">
            <w:pPr>
              <w:pStyle w:val="NoSpacing"/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lastRenderedPageBreak/>
              <w:t xml:space="preserve">Fluency built into daily sessions to impact on mastery </w:t>
            </w:r>
          </w:p>
        </w:tc>
        <w:tc>
          <w:tcPr>
            <w:tcW w:w="851" w:type="dxa"/>
          </w:tcPr>
          <w:p w14:paraId="4E944B28" w14:textId="5DD13011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‘23</w:t>
            </w:r>
          </w:p>
          <w:p w14:paraId="12076D46" w14:textId="38A289FC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41F7D0B9" w14:textId="259D04EA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CM</w:t>
            </w:r>
          </w:p>
        </w:tc>
        <w:tc>
          <w:tcPr>
            <w:tcW w:w="1276" w:type="dxa"/>
          </w:tcPr>
          <w:p w14:paraId="5B0F2F2F" w14:textId="5AC0203C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proofErr w:type="spellStart"/>
            <w:r w:rsidRPr="00D46758">
              <w:rPr>
                <w:rFonts w:asciiTheme="minorHAnsi" w:hAnsiTheme="minorHAnsi" w:cstheme="minorHAnsi"/>
              </w:rPr>
              <w:t>Timestable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Rock Stars £100</w:t>
            </w:r>
          </w:p>
        </w:tc>
        <w:tc>
          <w:tcPr>
            <w:tcW w:w="1701" w:type="dxa"/>
          </w:tcPr>
          <w:p w14:paraId="0E35FE58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Data analysis from baseline</w:t>
            </w:r>
          </w:p>
          <w:p w14:paraId="486B233A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Continuous assessment throughout the year</w:t>
            </w:r>
          </w:p>
          <w:p w14:paraId="513336D2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Learning walk of interventions</w:t>
            </w:r>
          </w:p>
          <w:p w14:paraId="34CAEC75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Intervention records</w:t>
            </w:r>
          </w:p>
          <w:p w14:paraId="67DE19FF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PPMs </w:t>
            </w:r>
          </w:p>
          <w:p w14:paraId="70920014" w14:textId="4E982F24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Governor Audits</w:t>
            </w:r>
          </w:p>
        </w:tc>
        <w:tc>
          <w:tcPr>
            <w:tcW w:w="283" w:type="dxa"/>
          </w:tcPr>
          <w:p w14:paraId="2C19EF96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31557FA" w14:textId="5139627B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Timetables Rock Stars to be embedded in every year group from year 2 upwards daily</w:t>
            </w:r>
          </w:p>
          <w:p w14:paraId="475E25B1" w14:textId="77777777" w:rsidR="00433CE7" w:rsidRPr="00D46758" w:rsidRDefault="00433CE7" w:rsidP="00433CE7">
            <w:pPr>
              <w:rPr>
                <w:rFonts w:asciiTheme="minorHAnsi" w:hAnsiTheme="minorHAnsi" w:cstheme="minorHAnsi"/>
                <w:highlight w:val="green"/>
              </w:rPr>
            </w:pPr>
          </w:p>
          <w:p w14:paraId="7A090BC1" w14:textId="0E8FBFED" w:rsidR="00433CE7" w:rsidRPr="00D46758" w:rsidRDefault="00433CE7" w:rsidP="00433CE7">
            <w:pPr>
              <w:rPr>
                <w:rFonts w:asciiTheme="minorHAnsi" w:hAnsiTheme="minorHAnsi" w:cstheme="minorHAnsi"/>
                <w:highlight w:val="green"/>
              </w:rPr>
            </w:pPr>
            <w:r w:rsidRPr="00D46758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2127" w:type="dxa"/>
          </w:tcPr>
          <w:p w14:paraId="6D4C1B67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Skills check to be embedded with at least one round completed in the academic year (15 checks) </w:t>
            </w:r>
          </w:p>
          <w:p w14:paraId="4DA9C4B9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  <w:p w14:paraId="4814E924" w14:textId="6225B6F6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 from September 2023</w:t>
            </w:r>
          </w:p>
        </w:tc>
        <w:tc>
          <w:tcPr>
            <w:tcW w:w="1984" w:type="dxa"/>
          </w:tcPr>
          <w:p w14:paraId="4300FC34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Measure of impact in end of year assessments </w:t>
            </w:r>
          </w:p>
          <w:p w14:paraId="17D833BB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  <w:p w14:paraId="6540F7FF" w14:textId="5C45426E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July 2024 </w:t>
            </w:r>
          </w:p>
        </w:tc>
        <w:tc>
          <w:tcPr>
            <w:tcW w:w="2126" w:type="dxa"/>
          </w:tcPr>
          <w:p w14:paraId="0876DD63" w14:textId="77777777" w:rsidR="00433CE7" w:rsidRPr="00295980" w:rsidRDefault="00433CE7" w:rsidP="00433CE7">
            <w:pPr>
              <w:rPr>
                <w:rFonts w:ascii="Tahoma" w:hAnsi="Tahoma" w:cs="Tahoma"/>
              </w:rPr>
            </w:pPr>
          </w:p>
        </w:tc>
      </w:tr>
      <w:tr w:rsidR="00433CE7" w14:paraId="4273C464" w14:textId="77777777" w:rsidTr="00615431">
        <w:trPr>
          <w:trHeight w:val="115"/>
        </w:trPr>
        <w:tc>
          <w:tcPr>
            <w:tcW w:w="16302" w:type="dxa"/>
            <w:gridSpan w:val="10"/>
            <w:shd w:val="clear" w:color="auto" w:fill="C6D9F1" w:themeFill="text2" w:themeFillTint="33"/>
          </w:tcPr>
          <w:p w14:paraId="2E27A864" w14:textId="663DB1D3" w:rsidR="00433CE7" w:rsidRPr="00295980" w:rsidRDefault="00433CE7" w:rsidP="00433CE7">
            <w:pPr>
              <w:rPr>
                <w:rFonts w:ascii="Tahoma" w:hAnsi="Tahoma" w:cs="Tahoma"/>
                <w:b/>
              </w:rPr>
            </w:pPr>
            <w:r w:rsidRPr="00295980">
              <w:rPr>
                <w:rFonts w:ascii="Tahoma" w:hAnsi="Tahoma" w:cs="Tahoma"/>
                <w:b/>
              </w:rPr>
              <w:t xml:space="preserve">Other </w:t>
            </w:r>
          </w:p>
        </w:tc>
      </w:tr>
      <w:tr w:rsidR="00433CE7" w:rsidRPr="00D46758" w14:paraId="0F6CF9A3" w14:textId="77777777" w:rsidTr="00692D01">
        <w:trPr>
          <w:trHeight w:val="930"/>
        </w:trPr>
        <w:tc>
          <w:tcPr>
            <w:tcW w:w="2694" w:type="dxa"/>
            <w:shd w:val="clear" w:color="auto" w:fill="auto"/>
          </w:tcPr>
          <w:p w14:paraId="76891FB5" w14:textId="77777777" w:rsidR="00433CE7" w:rsidRPr="00D46758" w:rsidRDefault="00433CE7" w:rsidP="00433CE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F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und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sub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j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ng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, l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ar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d a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sse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m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t 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j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ud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d to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b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good or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u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d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g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14:paraId="33D00276" w14:textId="7B343E67" w:rsidR="00433CE7" w:rsidRPr="00D46758" w:rsidRDefault="00433CE7" w:rsidP="00433CE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FB3777" w14:textId="574D8DD4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SS</w:t>
            </w:r>
          </w:p>
        </w:tc>
        <w:tc>
          <w:tcPr>
            <w:tcW w:w="992" w:type="dxa"/>
            <w:shd w:val="clear" w:color="auto" w:fill="auto"/>
          </w:tcPr>
          <w:p w14:paraId="398BBED3" w14:textId="58B4E23F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Sept 2023 </w:t>
            </w:r>
          </w:p>
        </w:tc>
        <w:tc>
          <w:tcPr>
            <w:tcW w:w="1276" w:type="dxa"/>
            <w:shd w:val="clear" w:color="auto" w:fill="auto"/>
          </w:tcPr>
          <w:p w14:paraId="4B6D3E41" w14:textId="25A8A91A" w:rsidR="00433CE7" w:rsidRPr="00D46758" w:rsidRDefault="00EF5649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Release time for co</w:t>
            </w:r>
            <w:r w:rsidR="00AA1311" w:rsidRPr="00D46758">
              <w:rPr>
                <w:rFonts w:asciiTheme="minorHAnsi" w:hAnsiTheme="minorHAnsi" w:cstheme="minorHAnsi"/>
              </w:rPr>
              <w:t>-</w:t>
            </w:r>
            <w:proofErr w:type="spellStart"/>
            <w:r w:rsidRPr="00D46758">
              <w:rPr>
                <w:rFonts w:asciiTheme="minorHAnsi" w:hAnsiTheme="minorHAnsi" w:cstheme="minorHAnsi"/>
              </w:rPr>
              <w:t>ordinaror</w:t>
            </w:r>
            <w:proofErr w:type="spellEnd"/>
            <w:r w:rsidRPr="00D46758">
              <w:rPr>
                <w:rFonts w:asciiTheme="minorHAnsi" w:hAnsiTheme="minorHAnsi" w:cstheme="minorHAnsi"/>
              </w:rPr>
              <w:t xml:space="preserve"> and lead</w:t>
            </w:r>
          </w:p>
          <w:p w14:paraId="6E5FBBC6" w14:textId="77777777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</w:p>
          <w:p w14:paraId="41248263" w14:textId="2198ABD8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Identified CPD £1000</w:t>
            </w:r>
          </w:p>
        </w:tc>
        <w:tc>
          <w:tcPr>
            <w:tcW w:w="1701" w:type="dxa"/>
            <w:shd w:val="clear" w:color="auto" w:fill="auto"/>
          </w:tcPr>
          <w:p w14:paraId="75C33717" w14:textId="77777777" w:rsidR="00433CE7" w:rsidRPr="00D46758" w:rsidRDefault="00EF5649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Subject leader reports </w:t>
            </w:r>
          </w:p>
          <w:p w14:paraId="43B34CF5" w14:textId="77777777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Staff meeting minutes</w:t>
            </w:r>
          </w:p>
          <w:p w14:paraId="30AAF2B9" w14:textId="3D997892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shd w:val="clear" w:color="auto" w:fill="auto"/>
          </w:tcPr>
          <w:p w14:paraId="292E661F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DC65961" w14:textId="77777777" w:rsidR="00433CE7" w:rsidRPr="00D46758" w:rsidRDefault="00EF5649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Progressions of skills documents that are uniform and consistent to provide a clear guidance around contents and skills to guide learning</w:t>
            </w:r>
          </w:p>
          <w:p w14:paraId="112A8F48" w14:textId="77777777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</w:p>
          <w:p w14:paraId="74106E9A" w14:textId="7F3DAF88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2023</w:t>
            </w:r>
          </w:p>
        </w:tc>
        <w:tc>
          <w:tcPr>
            <w:tcW w:w="2127" w:type="dxa"/>
            <w:shd w:val="clear" w:color="auto" w:fill="auto"/>
          </w:tcPr>
          <w:p w14:paraId="3AC646F7" w14:textId="77777777" w:rsidR="00433CE7" w:rsidRPr="00D46758" w:rsidRDefault="00EF5649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Collation of subject leader reports from academic year 22/23 to lead CPD focus</w:t>
            </w:r>
          </w:p>
          <w:p w14:paraId="258864C8" w14:textId="77777777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</w:p>
          <w:p w14:paraId="357004C1" w14:textId="13A1A456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2023</w:t>
            </w:r>
          </w:p>
        </w:tc>
        <w:tc>
          <w:tcPr>
            <w:tcW w:w="1984" w:type="dxa"/>
            <w:shd w:val="clear" w:color="auto" w:fill="auto"/>
          </w:tcPr>
          <w:p w14:paraId="7F043C44" w14:textId="77777777" w:rsidR="00433CE7" w:rsidRPr="00D46758" w:rsidRDefault="00EF5649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Foundation subject leader to have an overall picture of subjects across the school though coordinator </w:t>
            </w:r>
          </w:p>
          <w:p w14:paraId="025E01D4" w14:textId="77777777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</w:p>
          <w:p w14:paraId="25732EDD" w14:textId="6088FCFB" w:rsidR="00EF5649" w:rsidRPr="00D46758" w:rsidRDefault="00EF5649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ED9AA74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</w:tr>
      <w:tr w:rsidR="00433CE7" w:rsidRPr="00D46758" w14:paraId="7A40EB15" w14:textId="77777777" w:rsidTr="619FD716">
        <w:trPr>
          <w:trHeight w:val="930"/>
        </w:trPr>
        <w:tc>
          <w:tcPr>
            <w:tcW w:w="2694" w:type="dxa"/>
          </w:tcPr>
          <w:p w14:paraId="12D125CE" w14:textId="1E4AE8A9" w:rsidR="00433CE7" w:rsidRPr="00D46758" w:rsidRDefault="00433CE7" w:rsidP="00433CE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Review of home learning to make it a more purposeful, meaningful shared learning experience.</w:t>
            </w:r>
          </w:p>
        </w:tc>
        <w:tc>
          <w:tcPr>
            <w:tcW w:w="851" w:type="dxa"/>
          </w:tcPr>
          <w:p w14:paraId="2E864342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TR, CM, SS</w:t>
            </w:r>
          </w:p>
          <w:p w14:paraId="7652E81D" w14:textId="77777777" w:rsidR="002017D3" w:rsidRPr="00D46758" w:rsidRDefault="002017D3" w:rsidP="00433CE7">
            <w:pPr>
              <w:rPr>
                <w:rFonts w:asciiTheme="minorHAnsi" w:hAnsiTheme="minorHAnsi" w:cstheme="minorHAnsi"/>
              </w:rPr>
            </w:pPr>
          </w:p>
          <w:p w14:paraId="004BE5A1" w14:textId="34936AB0" w:rsidR="002017D3" w:rsidRPr="00D46758" w:rsidRDefault="002017D3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DR</w:t>
            </w:r>
          </w:p>
        </w:tc>
        <w:tc>
          <w:tcPr>
            <w:tcW w:w="992" w:type="dxa"/>
          </w:tcPr>
          <w:p w14:paraId="0D81C7C0" w14:textId="47F3B75C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2023</w:t>
            </w:r>
          </w:p>
        </w:tc>
        <w:tc>
          <w:tcPr>
            <w:tcW w:w="1276" w:type="dxa"/>
          </w:tcPr>
          <w:p w14:paraId="0A357F64" w14:textId="2538B62D" w:rsidR="00433CE7" w:rsidRPr="00D46758" w:rsidRDefault="00AA1311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Reading Mate £500</w:t>
            </w:r>
          </w:p>
        </w:tc>
        <w:tc>
          <w:tcPr>
            <w:tcW w:w="1701" w:type="dxa"/>
          </w:tcPr>
          <w:p w14:paraId="76ECDF20" w14:textId="50CDDC86" w:rsidR="00433CE7" w:rsidRPr="00D46758" w:rsidRDefault="00AA1311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Parent </w:t>
            </w:r>
            <w:r w:rsidR="00D46758" w:rsidRPr="00D46758">
              <w:rPr>
                <w:rFonts w:asciiTheme="minorHAnsi" w:hAnsiTheme="minorHAnsi" w:cstheme="minorHAnsi"/>
              </w:rPr>
              <w:t>feedback -</w:t>
            </w:r>
            <w:r w:rsidRPr="00D46758">
              <w:rPr>
                <w:rFonts w:asciiTheme="minorHAnsi" w:hAnsiTheme="minorHAnsi" w:cstheme="minorHAnsi"/>
              </w:rPr>
              <w:t xml:space="preserve"> March questionnaire </w:t>
            </w:r>
          </w:p>
        </w:tc>
        <w:tc>
          <w:tcPr>
            <w:tcW w:w="283" w:type="dxa"/>
          </w:tcPr>
          <w:p w14:paraId="2B02AE07" w14:textId="328BC49F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6C9F8C4" w14:textId="5345F00E" w:rsidR="00433CE7" w:rsidRPr="00D46758" w:rsidRDefault="00AA1311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Trial of online reading with Year 5 pupils – introduction to parents and pupils and monitor use </w:t>
            </w:r>
          </w:p>
          <w:p w14:paraId="3D172E77" w14:textId="3D5E5BDB" w:rsidR="002017D3" w:rsidRPr="00D46758" w:rsidRDefault="002017D3" w:rsidP="00433CE7">
            <w:pPr>
              <w:rPr>
                <w:rFonts w:asciiTheme="minorHAnsi" w:hAnsiTheme="minorHAnsi" w:cstheme="minorHAnsi"/>
              </w:rPr>
            </w:pPr>
          </w:p>
          <w:p w14:paraId="67F6A51E" w14:textId="5EADF39B" w:rsidR="002017D3" w:rsidRPr="00D46758" w:rsidRDefault="002017D3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 xml:space="preserve">Promote and launch 50 things to do before you leave Primary School. </w:t>
            </w:r>
          </w:p>
          <w:p w14:paraId="29C2BF80" w14:textId="77777777" w:rsidR="00AA1311" w:rsidRPr="00D46758" w:rsidRDefault="00AA1311" w:rsidP="00433CE7">
            <w:pPr>
              <w:rPr>
                <w:rFonts w:asciiTheme="minorHAnsi" w:hAnsiTheme="minorHAnsi" w:cstheme="minorHAnsi"/>
                <w:highlight w:val="green"/>
              </w:rPr>
            </w:pPr>
          </w:p>
          <w:p w14:paraId="4A9C7C87" w14:textId="5B978B15" w:rsidR="00AA1311" w:rsidRPr="00D46758" w:rsidRDefault="00AA1311" w:rsidP="00433CE7">
            <w:pPr>
              <w:rPr>
                <w:rFonts w:asciiTheme="minorHAnsi" w:hAnsiTheme="minorHAnsi" w:cstheme="minorHAnsi"/>
                <w:highlight w:val="green"/>
              </w:rPr>
            </w:pPr>
            <w:r w:rsidRPr="00D46758">
              <w:rPr>
                <w:rFonts w:asciiTheme="minorHAnsi" w:hAnsiTheme="minorHAnsi" w:cstheme="minorHAnsi"/>
              </w:rPr>
              <w:t>September 2023</w:t>
            </w:r>
          </w:p>
        </w:tc>
        <w:tc>
          <w:tcPr>
            <w:tcW w:w="2127" w:type="dxa"/>
          </w:tcPr>
          <w:p w14:paraId="02E275DC" w14:textId="3A9FB44E" w:rsidR="00433CE7" w:rsidRPr="00D46758" w:rsidRDefault="002017D3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Class r</w:t>
            </w:r>
            <w:r w:rsidR="00AA1311" w:rsidRPr="00D46758">
              <w:rPr>
                <w:rFonts w:asciiTheme="minorHAnsi" w:hAnsiTheme="minorHAnsi" w:cstheme="minorHAnsi"/>
              </w:rPr>
              <w:t xml:space="preserve">eward system to be introduced for homework </w:t>
            </w:r>
            <w:r w:rsidR="00D46758" w:rsidRPr="00D46758">
              <w:rPr>
                <w:rFonts w:asciiTheme="minorHAnsi" w:hAnsiTheme="minorHAnsi" w:cstheme="minorHAnsi"/>
              </w:rPr>
              <w:t>return. (</w:t>
            </w:r>
            <w:r w:rsidRPr="00D46758">
              <w:rPr>
                <w:rFonts w:asciiTheme="minorHAnsi" w:hAnsiTheme="minorHAnsi" w:cstheme="minorHAnsi"/>
              </w:rPr>
              <w:t xml:space="preserve">90% of the class inline with Assertive </w:t>
            </w:r>
            <w:r w:rsidR="00D46758" w:rsidRPr="00D46758">
              <w:rPr>
                <w:rFonts w:asciiTheme="minorHAnsi" w:hAnsiTheme="minorHAnsi" w:cstheme="minorHAnsi"/>
              </w:rPr>
              <w:lastRenderedPageBreak/>
              <w:t>Mentoring) Introduced</w:t>
            </w:r>
            <w:r w:rsidR="00AA1311" w:rsidRPr="00D46758">
              <w:rPr>
                <w:rFonts w:asciiTheme="minorHAnsi" w:hAnsiTheme="minorHAnsi" w:cstheme="minorHAnsi"/>
              </w:rPr>
              <w:t xml:space="preserve"> to parents and children.</w:t>
            </w:r>
          </w:p>
          <w:p w14:paraId="7FAEC8F6" w14:textId="77777777" w:rsidR="00AA1311" w:rsidRPr="00D46758" w:rsidRDefault="00AA1311" w:rsidP="00433CE7">
            <w:pPr>
              <w:rPr>
                <w:rFonts w:asciiTheme="minorHAnsi" w:hAnsiTheme="minorHAnsi" w:cstheme="minorHAnsi"/>
              </w:rPr>
            </w:pPr>
          </w:p>
          <w:p w14:paraId="0F169601" w14:textId="775AF9D9" w:rsidR="00AA1311" w:rsidRPr="00D46758" w:rsidRDefault="00AA1311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Termly check </w:t>
            </w:r>
          </w:p>
        </w:tc>
        <w:tc>
          <w:tcPr>
            <w:tcW w:w="1984" w:type="dxa"/>
          </w:tcPr>
          <w:p w14:paraId="598DA18F" w14:textId="77777777" w:rsidR="00433CE7" w:rsidRPr="00D46758" w:rsidRDefault="002017D3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 xml:space="preserve">Staff to monitor completion of homework and gaps to be plugged through curriculum time. </w:t>
            </w:r>
          </w:p>
          <w:p w14:paraId="0B5BF504" w14:textId="77777777" w:rsidR="002017D3" w:rsidRPr="00D46758" w:rsidRDefault="002017D3" w:rsidP="00433CE7">
            <w:pPr>
              <w:rPr>
                <w:rFonts w:asciiTheme="minorHAnsi" w:hAnsiTheme="minorHAnsi" w:cstheme="minorHAnsi"/>
              </w:rPr>
            </w:pPr>
          </w:p>
          <w:p w14:paraId="45D12C27" w14:textId="56CDFD0F" w:rsidR="002017D3" w:rsidRPr="00D46758" w:rsidRDefault="002017D3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 xml:space="preserve">Ongoing </w:t>
            </w:r>
          </w:p>
        </w:tc>
        <w:tc>
          <w:tcPr>
            <w:tcW w:w="2126" w:type="dxa"/>
          </w:tcPr>
          <w:p w14:paraId="5EB53442" w14:textId="590F8E88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</w:tr>
      <w:tr w:rsidR="00433CE7" w:rsidRPr="00D46758" w14:paraId="38AFCD85" w14:textId="77777777" w:rsidTr="619FD716">
        <w:trPr>
          <w:trHeight w:val="930"/>
        </w:trPr>
        <w:tc>
          <w:tcPr>
            <w:tcW w:w="2694" w:type="dxa"/>
          </w:tcPr>
          <w:p w14:paraId="0A05E562" w14:textId="77777777" w:rsidR="00433CE7" w:rsidRPr="00D46758" w:rsidRDefault="00433CE7" w:rsidP="00433CE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Members of school SLT to embed NPQ knowledge and practice through new school initiatives.</w:t>
            </w:r>
          </w:p>
          <w:p w14:paraId="31B1429F" w14:textId="77777777" w:rsidR="00433CE7" w:rsidRPr="00D46758" w:rsidRDefault="00433CE7" w:rsidP="00433CE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5A92C" w14:textId="1F3DA158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EC, TR, SS</w:t>
            </w:r>
          </w:p>
        </w:tc>
        <w:tc>
          <w:tcPr>
            <w:tcW w:w="992" w:type="dxa"/>
          </w:tcPr>
          <w:p w14:paraId="0947EDE8" w14:textId="1A635E0D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2023</w:t>
            </w:r>
          </w:p>
        </w:tc>
        <w:tc>
          <w:tcPr>
            <w:tcW w:w="1276" w:type="dxa"/>
          </w:tcPr>
          <w:p w14:paraId="277E8692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883E47B" w14:textId="77777777" w:rsidR="00433CE7" w:rsidRPr="00D46758" w:rsidRDefault="002017D3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Performance management targets </w:t>
            </w:r>
          </w:p>
          <w:p w14:paraId="16ED3CE3" w14:textId="77777777" w:rsidR="002017D3" w:rsidRPr="00D46758" w:rsidRDefault="002017D3" w:rsidP="00433CE7">
            <w:pPr>
              <w:rPr>
                <w:rFonts w:asciiTheme="minorHAnsi" w:hAnsiTheme="minorHAnsi" w:cstheme="minorHAnsi"/>
              </w:rPr>
            </w:pPr>
          </w:p>
          <w:p w14:paraId="3BFD45BD" w14:textId="56E128F6" w:rsidR="002017D3" w:rsidRPr="00D46758" w:rsidRDefault="002017D3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7E692E0F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2236530" w14:textId="152BA446" w:rsidR="00433CE7" w:rsidRPr="00D46758" w:rsidRDefault="002017D3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SLT performance management target to be based around NPQ learning </w:t>
            </w:r>
          </w:p>
          <w:p w14:paraId="6EFFBFFE" w14:textId="77777777" w:rsidR="00305703" w:rsidRPr="00D46758" w:rsidRDefault="00305703" w:rsidP="00305703">
            <w:pPr>
              <w:rPr>
                <w:rFonts w:asciiTheme="minorHAnsi" w:hAnsiTheme="minorHAnsi" w:cstheme="minorHAnsi"/>
              </w:rPr>
            </w:pPr>
          </w:p>
          <w:p w14:paraId="4649C4AE" w14:textId="01B0346C" w:rsidR="00305703" w:rsidRPr="00D46758" w:rsidRDefault="00305703" w:rsidP="0030570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-Leading staff development</w:t>
            </w:r>
          </w:p>
          <w:p w14:paraId="5FD7D35F" w14:textId="0E1E07D0" w:rsidR="00305703" w:rsidRPr="00D46758" w:rsidRDefault="00305703" w:rsidP="00305703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-The use of TAs in school, deployment of support staff </w:t>
            </w:r>
          </w:p>
          <w:p w14:paraId="68BB1AAA" w14:textId="77777777" w:rsidR="002017D3" w:rsidRPr="00D46758" w:rsidRDefault="002017D3" w:rsidP="00433CE7">
            <w:pPr>
              <w:rPr>
                <w:rFonts w:asciiTheme="minorHAnsi" w:hAnsiTheme="minorHAnsi" w:cstheme="minorHAnsi"/>
                <w:highlight w:val="green"/>
              </w:rPr>
            </w:pPr>
          </w:p>
          <w:p w14:paraId="241903D1" w14:textId="2ADF250F" w:rsidR="002017D3" w:rsidRPr="00D46758" w:rsidRDefault="002017D3" w:rsidP="00433CE7">
            <w:pPr>
              <w:rPr>
                <w:rFonts w:asciiTheme="minorHAnsi" w:hAnsiTheme="minorHAnsi" w:cstheme="minorHAnsi"/>
                <w:highlight w:val="green"/>
              </w:rPr>
            </w:pPr>
            <w:r w:rsidRPr="00D46758">
              <w:rPr>
                <w:rFonts w:asciiTheme="minorHAnsi" w:hAnsiTheme="minorHAnsi" w:cstheme="minorHAnsi"/>
              </w:rPr>
              <w:t>October 2023</w:t>
            </w:r>
          </w:p>
        </w:tc>
        <w:tc>
          <w:tcPr>
            <w:tcW w:w="2127" w:type="dxa"/>
          </w:tcPr>
          <w:p w14:paraId="56D6A78A" w14:textId="1844743A" w:rsidR="00433CE7" w:rsidRPr="00D46758" w:rsidRDefault="002017D3" w:rsidP="00433CE7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EEF </w:t>
            </w:r>
            <w:r w:rsidR="00305703" w:rsidRPr="00D46758">
              <w:rPr>
                <w:rFonts w:asciiTheme="minorHAnsi" w:hAnsiTheme="minorHAnsi" w:cstheme="minorHAnsi"/>
              </w:rPr>
              <w:t>research to be used to lead CPD and school improvement. Presentation to staff.</w:t>
            </w:r>
          </w:p>
          <w:p w14:paraId="6EB420E5" w14:textId="3C5653B9" w:rsidR="00305703" w:rsidRPr="00D46758" w:rsidRDefault="00305703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0F5EE555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690B656" w14:textId="77777777" w:rsidR="00433CE7" w:rsidRPr="00D46758" w:rsidRDefault="00433CE7" w:rsidP="00433CE7">
            <w:pPr>
              <w:rPr>
                <w:rFonts w:asciiTheme="minorHAnsi" w:hAnsiTheme="minorHAnsi" w:cstheme="minorHAnsi"/>
              </w:rPr>
            </w:pPr>
          </w:p>
        </w:tc>
      </w:tr>
    </w:tbl>
    <w:p w14:paraId="163B78DC" w14:textId="77777777" w:rsidR="00AE1327" w:rsidRPr="00D46758" w:rsidRDefault="00AE1327" w:rsidP="00AE1327">
      <w:pPr>
        <w:rPr>
          <w:rFonts w:asciiTheme="minorHAnsi" w:hAnsiTheme="minorHAnsi" w:cstheme="minorHAnsi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16302"/>
      </w:tblGrid>
      <w:tr w:rsidR="003531D7" w:rsidRPr="00714E80" w14:paraId="17B36D52" w14:textId="77777777" w:rsidTr="00DE7BF7">
        <w:tc>
          <w:tcPr>
            <w:tcW w:w="16302" w:type="dxa"/>
          </w:tcPr>
          <w:p w14:paraId="2087AFE7" w14:textId="4A66F6AD" w:rsidR="00D040B9" w:rsidRDefault="003531D7" w:rsidP="00D040B9">
            <w:pPr>
              <w:rPr>
                <w:rFonts w:ascii="Tahoma" w:hAnsi="Tahoma" w:cs="Tahoma"/>
              </w:rPr>
            </w:pPr>
            <w:r w:rsidRPr="003C4B9C">
              <w:rPr>
                <w:rFonts w:ascii="Tahoma" w:hAnsi="Tahoma" w:cs="Tahoma"/>
                <w:b/>
              </w:rPr>
              <w:t>Impact on learners:</w:t>
            </w:r>
            <w:r w:rsidR="00941230" w:rsidRPr="00714E80">
              <w:rPr>
                <w:rFonts w:ascii="Tahoma" w:hAnsi="Tahoma" w:cs="Tahoma"/>
              </w:rPr>
              <w:t xml:space="preserve"> </w:t>
            </w:r>
            <w:r w:rsidR="00A45A29">
              <w:rPr>
                <w:rFonts w:ascii="Tahoma" w:hAnsi="Tahoma" w:cs="Tahoma"/>
              </w:rPr>
              <w:t>pupils make substantial and sustained progress developing excellent knowledge, understanding and skills. Pupils are able to articulate knowledge and understanding clearly in an age appropriate way.</w:t>
            </w:r>
          </w:p>
          <w:p w14:paraId="27C73E0E" w14:textId="77777777" w:rsidR="003C4B9C" w:rsidRDefault="003C4B9C" w:rsidP="00D040B9">
            <w:pPr>
              <w:rPr>
                <w:rFonts w:ascii="Tahoma" w:hAnsi="Tahoma" w:cs="Tahoma"/>
              </w:rPr>
            </w:pPr>
          </w:p>
          <w:p w14:paraId="21A468BE" w14:textId="2A4C888F" w:rsidR="003C4B9C" w:rsidRPr="003C4B9C" w:rsidRDefault="003C4B9C" w:rsidP="00D040B9">
            <w:pPr>
              <w:rPr>
                <w:rFonts w:ascii="Tahoma" w:hAnsi="Tahoma" w:cs="Tahoma"/>
                <w:b/>
              </w:rPr>
            </w:pPr>
            <w:r w:rsidRPr="003C4B9C">
              <w:rPr>
                <w:rFonts w:ascii="Tahoma" w:hAnsi="Tahoma" w:cs="Tahoma"/>
                <w:b/>
              </w:rPr>
              <w:t>Feedback from Governor</w:t>
            </w:r>
            <w:r w:rsidR="002B3CA5">
              <w:rPr>
                <w:rFonts w:ascii="Tahoma" w:hAnsi="Tahoma" w:cs="Tahoma"/>
                <w:b/>
              </w:rPr>
              <w:t>s</w:t>
            </w:r>
          </w:p>
          <w:p w14:paraId="4E72C955" w14:textId="1BD2DEC0" w:rsidR="003531D7" w:rsidRPr="00714E80" w:rsidRDefault="003531D7" w:rsidP="002A1867">
            <w:pPr>
              <w:rPr>
                <w:rFonts w:ascii="Tahoma" w:hAnsi="Tahoma" w:cs="Tahoma"/>
              </w:rPr>
            </w:pPr>
          </w:p>
        </w:tc>
      </w:tr>
    </w:tbl>
    <w:p w14:paraId="6C938A09" w14:textId="77777777" w:rsidR="00D3229E" w:rsidRPr="00714E80" w:rsidRDefault="00D3229E" w:rsidP="00AE1327">
      <w:pPr>
        <w:rPr>
          <w:rFonts w:ascii="Tahoma" w:hAnsi="Tahoma" w:cs="Tahoma"/>
        </w:rPr>
      </w:pPr>
    </w:p>
    <w:p w14:paraId="36B1F363" w14:textId="77777777" w:rsidR="00DE7BF7" w:rsidRDefault="00DE7BF7" w:rsidP="00AE1327">
      <w:pPr>
        <w:rPr>
          <w:rFonts w:ascii="Tahoma" w:hAnsi="Tahoma" w:cs="Tahoma"/>
        </w:rPr>
      </w:pPr>
    </w:p>
    <w:p w14:paraId="5C2A3F77" w14:textId="77777777" w:rsidR="00133271" w:rsidRDefault="00133271" w:rsidP="00AE1327">
      <w:pPr>
        <w:rPr>
          <w:rFonts w:ascii="Tahoma" w:hAnsi="Tahoma" w:cs="Tahoma"/>
        </w:rPr>
      </w:pPr>
    </w:p>
    <w:p w14:paraId="5BD1AFF7" w14:textId="77777777" w:rsidR="00133271" w:rsidRPr="00714E80" w:rsidRDefault="00133271" w:rsidP="00AE1327">
      <w:pPr>
        <w:rPr>
          <w:rFonts w:ascii="Tahoma" w:hAnsi="Tahoma" w:cs="Tahoma"/>
        </w:rPr>
      </w:pPr>
    </w:p>
    <w:tbl>
      <w:tblPr>
        <w:tblStyle w:val="TableGrid"/>
        <w:tblW w:w="16287" w:type="dxa"/>
        <w:tblInd w:w="-318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127"/>
        <w:gridCol w:w="1134"/>
        <w:gridCol w:w="1418"/>
        <w:gridCol w:w="1245"/>
        <w:gridCol w:w="1575"/>
        <w:gridCol w:w="283"/>
        <w:gridCol w:w="2268"/>
        <w:gridCol w:w="2127"/>
        <w:gridCol w:w="1984"/>
        <w:gridCol w:w="2126"/>
      </w:tblGrid>
      <w:tr w:rsidR="00DE7BF7" w:rsidRPr="00714E80" w14:paraId="0877CB2A" w14:textId="77777777" w:rsidTr="51C5ED2F">
        <w:tc>
          <w:tcPr>
            <w:tcW w:w="16287" w:type="dxa"/>
            <w:gridSpan w:val="10"/>
          </w:tcPr>
          <w:p w14:paraId="4A010712" w14:textId="33C14449" w:rsidR="00A54DAD" w:rsidRPr="00A54DAD" w:rsidRDefault="00A54DAD" w:rsidP="00A54DAD">
            <w:pPr>
              <w:rPr>
                <w:rFonts w:ascii="Tahoma" w:hAnsi="Tahoma" w:cs="Tahoma"/>
                <w:b/>
                <w:color w:val="00B050"/>
              </w:rPr>
            </w:pPr>
            <w:r w:rsidRPr="00A54DAD">
              <w:rPr>
                <w:rFonts w:ascii="Tahoma" w:hAnsi="Tahoma" w:cs="Tahoma"/>
                <w:b/>
                <w:color w:val="00B050"/>
              </w:rPr>
              <w:t>Curriculum:</w:t>
            </w:r>
            <w:r>
              <w:rPr>
                <w:rFonts w:ascii="Tahoma" w:hAnsi="Tahoma" w:cs="Tahoma"/>
                <w:b/>
                <w:color w:val="00B05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color w:val="00AF50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color w:val="00AF5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op</w:t>
            </w:r>
            <w:r>
              <w:rPr>
                <w:rFonts w:ascii="Calibri" w:eastAsia="Calibri" w:hAnsi="Calibri" w:cs="Calibri"/>
                <w:b/>
                <w:color w:val="00AF50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00AF5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 xml:space="preserve">ove of 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ear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nin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on to</w:t>
            </w:r>
            <w:r>
              <w:rPr>
                <w:rFonts w:ascii="Calibri" w:eastAsia="Calibri" w:hAnsi="Calibri" w:cs="Calibri"/>
                <w:b/>
                <w:color w:val="00AF50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ai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 xml:space="preserve">m 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00AF5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color w:val="00AF50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00AF5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color w:val="00AF50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position w:val="1"/>
              </w:rPr>
              <w:t>y</w:t>
            </w:r>
            <w:r>
              <w:rPr>
                <w:rFonts w:ascii="Tahoma" w:hAnsi="Tahoma" w:cs="Tahoma"/>
                <w:b/>
                <w:color w:val="00B05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</w:rPr>
              <w:t>gag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color w:val="00AF50"/>
              </w:rPr>
              <w:t>g c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</w:rPr>
              <w:t>urr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00AF50"/>
              </w:rPr>
              <w:t>c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00AF50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color w:val="00AF50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color w:val="00AF50"/>
              </w:rPr>
              <w:t>.</w:t>
            </w:r>
            <w:r w:rsidR="00EB6F23">
              <w:rPr>
                <w:rFonts w:ascii="Calibri" w:eastAsia="Calibri" w:hAnsi="Calibri" w:cs="Calibri"/>
                <w:b/>
                <w:color w:val="00AF50"/>
              </w:rPr>
              <w:t xml:space="preserve"> (</w:t>
            </w:r>
            <w:r w:rsidR="00EA23BB">
              <w:rPr>
                <w:rFonts w:ascii="Calibri" w:eastAsia="Calibri" w:hAnsi="Calibri" w:cs="Calibri"/>
                <w:b/>
                <w:color w:val="00AF50"/>
              </w:rPr>
              <w:t xml:space="preserve">Joanne </w:t>
            </w:r>
            <w:proofErr w:type="spellStart"/>
            <w:r w:rsidR="00EA23BB">
              <w:rPr>
                <w:rFonts w:ascii="Calibri" w:eastAsia="Calibri" w:hAnsi="Calibri" w:cs="Calibri"/>
                <w:b/>
                <w:color w:val="00AF50"/>
              </w:rPr>
              <w:t>Millican</w:t>
            </w:r>
            <w:proofErr w:type="spellEnd"/>
            <w:r w:rsidR="00241D38">
              <w:rPr>
                <w:rFonts w:ascii="Calibri" w:eastAsia="Calibri" w:hAnsi="Calibri" w:cs="Calibri"/>
                <w:b/>
                <w:color w:val="00AF50"/>
              </w:rPr>
              <w:t xml:space="preserve">/ Caroline </w:t>
            </w:r>
            <w:proofErr w:type="spellStart"/>
            <w:r w:rsidR="00241D38">
              <w:rPr>
                <w:rFonts w:ascii="Calibri" w:eastAsia="Calibri" w:hAnsi="Calibri" w:cs="Calibri"/>
                <w:b/>
                <w:color w:val="00AF50"/>
              </w:rPr>
              <w:t>Karbani</w:t>
            </w:r>
            <w:proofErr w:type="spellEnd"/>
            <w:r w:rsidR="00241D38">
              <w:rPr>
                <w:rFonts w:ascii="Calibri" w:eastAsia="Calibri" w:hAnsi="Calibri" w:cs="Calibri"/>
                <w:b/>
                <w:color w:val="00AF50"/>
              </w:rPr>
              <w:t xml:space="preserve"> / Ian </w:t>
            </w:r>
            <w:proofErr w:type="spellStart"/>
            <w:r w:rsidR="00241D38">
              <w:rPr>
                <w:rFonts w:ascii="Calibri" w:eastAsia="Calibri" w:hAnsi="Calibri" w:cs="Calibri"/>
                <w:b/>
                <w:color w:val="00AF50"/>
              </w:rPr>
              <w:t>Mckenzie</w:t>
            </w:r>
            <w:proofErr w:type="spellEnd"/>
            <w:r w:rsidR="00EB6F23">
              <w:rPr>
                <w:rFonts w:ascii="Calibri" w:eastAsia="Calibri" w:hAnsi="Calibri" w:cs="Calibri"/>
                <w:b/>
                <w:color w:val="00AF50"/>
              </w:rPr>
              <w:t xml:space="preserve">) </w:t>
            </w:r>
          </w:p>
          <w:p w14:paraId="2E54E3B0" w14:textId="77777777" w:rsidR="00295980" w:rsidRPr="009B4E73" w:rsidRDefault="00295980" w:rsidP="00295980">
            <w:pPr>
              <w:pStyle w:val="ListParagraph"/>
              <w:numPr>
                <w:ilvl w:val="0"/>
                <w:numId w:val="9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ean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9AF9C79" w14:textId="77777777" w:rsidR="00295980" w:rsidRPr="009B4E73" w:rsidRDefault="00295980" w:rsidP="00295980">
            <w:pPr>
              <w:pStyle w:val="ListParagraph"/>
              <w:numPr>
                <w:ilvl w:val="0"/>
                <w:numId w:val="9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ities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led,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epen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ent 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with 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ls f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 li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1129703" w14:textId="77777777" w:rsidR="00295980" w:rsidRPr="009B4E73" w:rsidRDefault="00295980" w:rsidP="0029598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ities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erp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1382BC0" w14:textId="77777777" w:rsidR="00295980" w:rsidRPr="009B4E73" w:rsidRDefault="00295980" w:rsidP="0029598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lastRenderedPageBreak/>
              <w:t>M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 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xper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ences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 all thro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ays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4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2F34089" w14:textId="77777777" w:rsidR="00295980" w:rsidRPr="009B4E73" w:rsidRDefault="00295980" w:rsidP="0029598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attai</w:t>
            </w:r>
            <w:r w:rsidRPr="009B4E7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9B4E73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llen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lish 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aths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ills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lied acr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8FFB52A" w14:textId="77777777" w:rsidR="00295980" w:rsidRPr="009B4E73" w:rsidRDefault="00295980" w:rsidP="00295980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 a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xi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ity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to all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ren’s 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thro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creat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ach.</w:t>
            </w:r>
          </w:p>
          <w:p w14:paraId="64D5ED96" w14:textId="77777777" w:rsidR="00295980" w:rsidRPr="009B4E73" w:rsidRDefault="00295980" w:rsidP="00295980">
            <w:pPr>
              <w:pStyle w:val="ListParagraph"/>
              <w:numPr>
                <w:ilvl w:val="0"/>
                <w:numId w:val="9"/>
              </w:numPr>
              <w:spacing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Out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 lear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Forest School</w:t>
            </w:r>
            <w:r w:rsidRPr="009B4E73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embe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E0891D1" w14:textId="77777777" w:rsidR="00295980" w:rsidRPr="009B4E73" w:rsidRDefault="00295980" w:rsidP="00295980">
            <w:pPr>
              <w:pStyle w:val="ListParagraph"/>
              <w:numPr>
                <w:ilvl w:val="0"/>
                <w:numId w:val="9"/>
              </w:numPr>
              <w:spacing w:before="1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, in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Computing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with l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ills li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acr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ss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</w:t>
            </w:r>
            <w:r w:rsidRPr="009B4E73">
              <w:rPr>
                <w:rFonts w:ascii="Calibri" w:eastAsia="Calibri" w:hAnsi="Calibri" w:cs="Calibri"/>
                <w:spacing w:val="4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21066AB" w14:textId="29CF0892" w:rsidR="00A54DAD" w:rsidRPr="00A54DAD" w:rsidRDefault="00295980" w:rsidP="0029598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ound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n outstanding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DE7BF7" w:rsidRPr="00714E80" w14:paraId="4E9005FE" w14:textId="77777777" w:rsidTr="51C5ED2F">
        <w:tc>
          <w:tcPr>
            <w:tcW w:w="2127" w:type="dxa"/>
            <w:shd w:val="clear" w:color="auto" w:fill="92CDDC" w:themeFill="accent5" w:themeFillTint="99"/>
          </w:tcPr>
          <w:p w14:paraId="37E86BE4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lastRenderedPageBreak/>
              <w:t>Actions to address the priority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46C66B15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Start date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14:paraId="602EAD71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Lead person</w:t>
            </w:r>
          </w:p>
        </w:tc>
        <w:tc>
          <w:tcPr>
            <w:tcW w:w="1245" w:type="dxa"/>
            <w:shd w:val="clear" w:color="auto" w:fill="92CDDC" w:themeFill="accent5" w:themeFillTint="99"/>
          </w:tcPr>
          <w:p w14:paraId="22282064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Resources and costing</w:t>
            </w:r>
          </w:p>
        </w:tc>
        <w:tc>
          <w:tcPr>
            <w:tcW w:w="1575" w:type="dxa"/>
            <w:shd w:val="clear" w:color="auto" w:fill="92CDDC" w:themeFill="accent5" w:themeFillTint="99"/>
          </w:tcPr>
          <w:p w14:paraId="78447399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Monitoring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14:paraId="68783F4B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14:paraId="471DC27D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1 with dates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14:paraId="376A11DB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2 with dates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1273729F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3 with dates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4F65ECB4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Notes on progress</w:t>
            </w:r>
          </w:p>
        </w:tc>
      </w:tr>
      <w:tr w:rsidR="00077EC3" w:rsidRPr="00714E80" w14:paraId="23243052" w14:textId="77777777" w:rsidTr="51C5ED2F">
        <w:tc>
          <w:tcPr>
            <w:tcW w:w="2127" w:type="dxa"/>
            <w:shd w:val="clear" w:color="auto" w:fill="FFFFFF" w:themeFill="background1"/>
          </w:tcPr>
          <w:p w14:paraId="3FFA6445" w14:textId="167A82D9" w:rsidR="00077EC3" w:rsidRPr="00D46758" w:rsidRDefault="00295980" w:rsidP="00A677A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old</w:t>
            </w:r>
            <w:r w:rsidRPr="00D46758">
              <w:rPr>
                <w:rFonts w:asciiTheme="minorHAnsi" w:eastAsia="Calibr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KS2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m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ion</w:t>
            </w:r>
            <w:r w:rsidRPr="00D46758">
              <w:rPr>
                <w:rFonts w:asciiTheme="minorHAnsi" w:eastAsia="Calibr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w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k</w:t>
            </w:r>
            <w:r w:rsidRPr="00D46758">
              <w:rPr>
                <w:rFonts w:asciiTheme="minorHAnsi" w:eastAsia="Calibri" w:hAnsiTheme="minorHAnsi" w:cs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utilising</w:t>
            </w:r>
            <w:proofErr w:type="spellEnd"/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skills taught through computing.</w:t>
            </w:r>
          </w:p>
        </w:tc>
        <w:tc>
          <w:tcPr>
            <w:tcW w:w="1134" w:type="dxa"/>
            <w:shd w:val="clear" w:color="auto" w:fill="FFFFFF" w:themeFill="background1"/>
          </w:tcPr>
          <w:p w14:paraId="03E59000" w14:textId="555EE24E" w:rsidR="00077EC3" w:rsidRPr="00D46758" w:rsidRDefault="00525256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April ’24</w:t>
            </w:r>
          </w:p>
        </w:tc>
        <w:tc>
          <w:tcPr>
            <w:tcW w:w="1418" w:type="dxa"/>
            <w:shd w:val="clear" w:color="auto" w:fill="FFFFFF" w:themeFill="background1"/>
          </w:tcPr>
          <w:p w14:paraId="18D1F6D1" w14:textId="0941539D" w:rsidR="00077EC3" w:rsidRPr="00D46758" w:rsidRDefault="001056BB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CM</w:t>
            </w:r>
            <w:r w:rsidR="00525256" w:rsidRPr="00D46758">
              <w:rPr>
                <w:rFonts w:asciiTheme="minorHAnsi" w:hAnsiTheme="minorHAnsi" w:cstheme="minorHAnsi"/>
              </w:rPr>
              <w:t xml:space="preserve"> / KA / TR</w:t>
            </w:r>
          </w:p>
        </w:tc>
        <w:tc>
          <w:tcPr>
            <w:tcW w:w="1245" w:type="dxa"/>
            <w:shd w:val="clear" w:color="auto" w:fill="FFFFFF" w:themeFill="background1"/>
          </w:tcPr>
          <w:p w14:paraId="49F666D9" w14:textId="17A497E1" w:rsidR="00671DBE" w:rsidRPr="00D46758" w:rsidRDefault="00525256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£100 prizes</w:t>
            </w:r>
          </w:p>
        </w:tc>
        <w:tc>
          <w:tcPr>
            <w:tcW w:w="1575" w:type="dxa"/>
            <w:shd w:val="clear" w:color="auto" w:fill="FFFFFF" w:themeFill="background1"/>
          </w:tcPr>
          <w:p w14:paraId="0CD47225" w14:textId="6EA60385" w:rsidR="00E00003" w:rsidRPr="00D46758" w:rsidRDefault="00525256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OSCAR celebration </w:t>
            </w:r>
          </w:p>
        </w:tc>
        <w:tc>
          <w:tcPr>
            <w:tcW w:w="283" w:type="dxa"/>
            <w:shd w:val="clear" w:color="auto" w:fill="FFFFFF" w:themeFill="background1"/>
          </w:tcPr>
          <w:p w14:paraId="4D2BAAB7" w14:textId="77777777" w:rsidR="00077EC3" w:rsidRPr="00D46758" w:rsidRDefault="00077EC3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2EF0A8" w14:textId="77777777" w:rsidR="00140D8E" w:rsidRPr="00D46758" w:rsidRDefault="00525256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Launch and train staff in animation skills </w:t>
            </w:r>
          </w:p>
          <w:p w14:paraId="3DD632BD" w14:textId="77777777" w:rsidR="00525256" w:rsidRPr="00D46758" w:rsidRDefault="00525256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1F410DF1" w14:textId="3619506A" w:rsidR="00525256" w:rsidRPr="00D46758" w:rsidRDefault="00525256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April 2024</w:t>
            </w:r>
          </w:p>
        </w:tc>
        <w:tc>
          <w:tcPr>
            <w:tcW w:w="2127" w:type="dxa"/>
            <w:shd w:val="clear" w:color="auto" w:fill="FFFFFF" w:themeFill="background1"/>
          </w:tcPr>
          <w:p w14:paraId="1DC099C4" w14:textId="4AC60B0D" w:rsidR="00580D1E" w:rsidRPr="00D46758" w:rsidRDefault="00525256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 year group to create animation and decide on entry for OSCARs</w:t>
            </w:r>
          </w:p>
        </w:tc>
        <w:tc>
          <w:tcPr>
            <w:tcW w:w="1984" w:type="dxa"/>
            <w:shd w:val="clear" w:color="auto" w:fill="FFFFFF" w:themeFill="background1"/>
          </w:tcPr>
          <w:p w14:paraId="43AFD7B2" w14:textId="09AB47E8" w:rsidR="00580D1E" w:rsidRPr="00D46758" w:rsidRDefault="00525256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OSCAR celebration fundraiser.</w:t>
            </w:r>
          </w:p>
          <w:p w14:paraId="3516BB6A" w14:textId="77777777" w:rsidR="00525256" w:rsidRPr="00D46758" w:rsidRDefault="00525256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00D7A510" w14:textId="5EF464A1" w:rsidR="00525256" w:rsidRPr="00D46758" w:rsidRDefault="00525256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2024</w:t>
            </w:r>
          </w:p>
        </w:tc>
        <w:tc>
          <w:tcPr>
            <w:tcW w:w="2126" w:type="dxa"/>
            <w:shd w:val="clear" w:color="auto" w:fill="FFFFFF" w:themeFill="background1"/>
          </w:tcPr>
          <w:p w14:paraId="6BE3F468" w14:textId="1EEC66F8" w:rsidR="004E6F52" w:rsidRPr="00D46758" w:rsidRDefault="004E6F52" w:rsidP="00EA5C0B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750FA3" w:rsidRPr="00714E80" w14:paraId="5F922E81" w14:textId="77777777" w:rsidTr="00321187">
        <w:trPr>
          <w:trHeight w:val="510"/>
        </w:trPr>
        <w:tc>
          <w:tcPr>
            <w:tcW w:w="2127" w:type="dxa"/>
            <w:shd w:val="clear" w:color="auto" w:fill="FFFFFF" w:themeFill="background1"/>
          </w:tcPr>
          <w:p w14:paraId="5731841A" w14:textId="77777777" w:rsidR="00A677A7" w:rsidRPr="00D46758" w:rsidRDefault="00A677A7" w:rsidP="00A677A7">
            <w:pPr>
              <w:pStyle w:val="NoSpacing"/>
              <w:rPr>
                <w:rFonts w:asciiTheme="minorHAnsi" w:hAnsiTheme="minorHAnsi" w:cstheme="minorHAnsi"/>
                <w:spacing w:val="17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Wit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in</w:t>
            </w:r>
            <w:r w:rsidRPr="00D46758">
              <w:rPr>
                <w:rFonts w:asciiTheme="minorHAnsi" w:eastAsia="Calibr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school, reschedule and hold planned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‘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cam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-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t’</w:t>
            </w:r>
            <w:r w:rsidRPr="00D46758">
              <w:rPr>
                <w:rFonts w:asciiTheme="minorHAnsi" w:eastAsia="Calibr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v</w:t>
            </w:r>
            <w:r w:rsidRPr="00D46758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l.</w:t>
            </w:r>
          </w:p>
          <w:p w14:paraId="52673DE4" w14:textId="679471DB" w:rsidR="00750FA3" w:rsidRPr="00D46758" w:rsidRDefault="00750FA3" w:rsidP="00A677A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BE3FCC" w14:textId="45629439" w:rsidR="00750FA3" w:rsidRPr="00D46758" w:rsidRDefault="00525256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‘24</w:t>
            </w:r>
          </w:p>
        </w:tc>
        <w:tc>
          <w:tcPr>
            <w:tcW w:w="1418" w:type="dxa"/>
            <w:shd w:val="clear" w:color="auto" w:fill="FFFFFF" w:themeFill="background1"/>
          </w:tcPr>
          <w:p w14:paraId="66A26B7E" w14:textId="08DB7677" w:rsidR="00750FA3" w:rsidRPr="00D46758" w:rsidRDefault="00525256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SS</w:t>
            </w:r>
          </w:p>
        </w:tc>
        <w:tc>
          <w:tcPr>
            <w:tcW w:w="1245" w:type="dxa"/>
            <w:shd w:val="clear" w:color="auto" w:fill="FFFFFF" w:themeFill="background1"/>
          </w:tcPr>
          <w:p w14:paraId="0002C0AE" w14:textId="3B2B779E" w:rsidR="00750FA3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75" w:type="dxa"/>
            <w:shd w:val="clear" w:color="auto" w:fill="FFFFFF" w:themeFill="background1"/>
          </w:tcPr>
          <w:p w14:paraId="04A68903" w14:textId="7B8F257C" w:rsidR="004E6F52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Parent feedback</w:t>
            </w:r>
          </w:p>
        </w:tc>
        <w:tc>
          <w:tcPr>
            <w:tcW w:w="283" w:type="dxa"/>
            <w:shd w:val="clear" w:color="auto" w:fill="FFFFFF" w:themeFill="background1"/>
          </w:tcPr>
          <w:p w14:paraId="03E2FB9B" w14:textId="77777777" w:rsidR="00750FA3" w:rsidRPr="00D46758" w:rsidRDefault="00750FA3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5DB1D82" w14:textId="46E871B4" w:rsidR="0013264E" w:rsidRPr="00D46758" w:rsidRDefault="00525256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Book campsite - Barlow</w:t>
            </w:r>
          </w:p>
        </w:tc>
        <w:tc>
          <w:tcPr>
            <w:tcW w:w="2127" w:type="dxa"/>
            <w:shd w:val="clear" w:color="auto" w:fill="FFFFFF" w:themeFill="background1"/>
          </w:tcPr>
          <w:p w14:paraId="2B661BD6" w14:textId="77777777" w:rsidR="004E6F52" w:rsidRPr="00D46758" w:rsidRDefault="00525256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Gather parent interest</w:t>
            </w:r>
            <w:r w:rsidR="00B7530C" w:rsidRPr="00D46758">
              <w:rPr>
                <w:rFonts w:asciiTheme="minorHAnsi" w:hAnsiTheme="minorHAnsi" w:cstheme="minorHAnsi"/>
              </w:rPr>
              <w:t xml:space="preserve"> </w:t>
            </w:r>
          </w:p>
          <w:p w14:paraId="3A7FF0B4" w14:textId="77777777" w:rsidR="00B7530C" w:rsidRPr="00D46758" w:rsidRDefault="00B7530C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207C773" w14:textId="252F220A" w:rsidR="00B7530C" w:rsidRPr="00D46758" w:rsidRDefault="00B7530C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January 204</w:t>
            </w:r>
          </w:p>
        </w:tc>
        <w:tc>
          <w:tcPr>
            <w:tcW w:w="1984" w:type="dxa"/>
            <w:shd w:val="clear" w:color="auto" w:fill="FFFFFF" w:themeFill="background1"/>
          </w:tcPr>
          <w:p w14:paraId="7406441D" w14:textId="77777777" w:rsidR="00B7530C" w:rsidRPr="00D46758" w:rsidRDefault="00525256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Hold Camp Out – </w:t>
            </w:r>
          </w:p>
          <w:p w14:paraId="75B18257" w14:textId="77777777" w:rsidR="00B7530C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F7B46EA" w14:textId="2F6FF908" w:rsidR="009C7A01" w:rsidRPr="00D46758" w:rsidRDefault="00525256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24</w:t>
            </w:r>
          </w:p>
        </w:tc>
        <w:tc>
          <w:tcPr>
            <w:tcW w:w="2126" w:type="dxa"/>
            <w:shd w:val="clear" w:color="auto" w:fill="FFFFFF" w:themeFill="background1"/>
          </w:tcPr>
          <w:p w14:paraId="675C6B6D" w14:textId="05C03D52" w:rsidR="00750FA3" w:rsidRPr="00D46758" w:rsidRDefault="00750FA3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321187" w:rsidRPr="00714E80" w14:paraId="687BA164" w14:textId="77777777" w:rsidTr="51C5ED2F">
        <w:trPr>
          <w:trHeight w:val="1005"/>
        </w:trPr>
        <w:tc>
          <w:tcPr>
            <w:tcW w:w="2127" w:type="dxa"/>
            <w:shd w:val="clear" w:color="auto" w:fill="FFFFFF" w:themeFill="background1"/>
          </w:tcPr>
          <w:p w14:paraId="05CDF42F" w14:textId="7E36D9E4" w:rsidR="00321187" w:rsidRPr="00D46758" w:rsidRDefault="00321187" w:rsidP="0032118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Embed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‘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f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or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es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ools</w:t>
            </w:r>
            <w:proofErr w:type="gramEnd"/>
            <w:r w:rsidRPr="00D46758">
              <w:rPr>
                <w:rFonts w:asciiTheme="minorHAnsi" w:eastAsia="Calibr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m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pu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’</w:t>
            </w:r>
            <w:r w:rsidRPr="00D46758">
              <w:rPr>
                <w:rFonts w:asciiTheme="minorHAnsi" w:eastAsia="Calibr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within the national curriculum.</w:t>
            </w:r>
          </w:p>
          <w:p w14:paraId="6FB2B52C" w14:textId="77777777" w:rsidR="00321187" w:rsidRPr="00D46758" w:rsidRDefault="00321187" w:rsidP="001D0A19">
            <w:pPr>
              <w:pStyle w:val="NoSpacing"/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DD3E83" w14:textId="50C0B312" w:rsidR="00321187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‘23</w:t>
            </w:r>
          </w:p>
        </w:tc>
        <w:tc>
          <w:tcPr>
            <w:tcW w:w="1418" w:type="dxa"/>
            <w:shd w:val="clear" w:color="auto" w:fill="FFFFFF" w:themeFill="background1"/>
          </w:tcPr>
          <w:p w14:paraId="03B4063A" w14:textId="1E7266C1" w:rsidR="00321187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EC</w:t>
            </w:r>
          </w:p>
        </w:tc>
        <w:tc>
          <w:tcPr>
            <w:tcW w:w="1245" w:type="dxa"/>
            <w:shd w:val="clear" w:color="auto" w:fill="FFFFFF" w:themeFill="background1"/>
          </w:tcPr>
          <w:p w14:paraId="2C5FA25C" w14:textId="26C9F6D9" w:rsidR="00321187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Nil</w:t>
            </w:r>
          </w:p>
        </w:tc>
        <w:tc>
          <w:tcPr>
            <w:tcW w:w="1575" w:type="dxa"/>
            <w:shd w:val="clear" w:color="auto" w:fill="FFFFFF" w:themeFill="background1"/>
          </w:tcPr>
          <w:p w14:paraId="6BE45B3E" w14:textId="5C886722" w:rsidR="00321187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Intervention logs</w:t>
            </w:r>
          </w:p>
        </w:tc>
        <w:tc>
          <w:tcPr>
            <w:tcW w:w="283" w:type="dxa"/>
            <w:shd w:val="clear" w:color="auto" w:fill="FFFFFF" w:themeFill="background1"/>
          </w:tcPr>
          <w:p w14:paraId="328D3FBA" w14:textId="77777777" w:rsidR="00321187" w:rsidRPr="00D46758" w:rsidRDefault="00321187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B59C58" w14:textId="6B617724" w:rsidR="00321187" w:rsidRPr="00D46758" w:rsidRDefault="00B7530C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Bank of resources and activity cards to be developed by Forest school lead</w:t>
            </w:r>
          </w:p>
          <w:p w14:paraId="5258DC44" w14:textId="77777777" w:rsidR="00B7530C" w:rsidRPr="00D46758" w:rsidRDefault="00B7530C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FD2931E" w14:textId="16BE3A7C" w:rsidR="00B7530C" w:rsidRPr="00D46758" w:rsidRDefault="00B7530C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23</w:t>
            </w:r>
          </w:p>
        </w:tc>
        <w:tc>
          <w:tcPr>
            <w:tcW w:w="2127" w:type="dxa"/>
            <w:shd w:val="clear" w:color="auto" w:fill="FFFFFF" w:themeFill="background1"/>
          </w:tcPr>
          <w:p w14:paraId="743FAF50" w14:textId="77777777" w:rsidR="00B7530C" w:rsidRPr="00D46758" w:rsidRDefault="00B7530C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Interventions to be timetabled throughout the year for SEND and vulnerable pupils</w:t>
            </w:r>
          </w:p>
          <w:p w14:paraId="008B1975" w14:textId="77777777" w:rsidR="00B7530C" w:rsidRPr="00D46758" w:rsidRDefault="00B7530C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7C62C9D9" w14:textId="519201C6" w:rsidR="00B7530C" w:rsidRPr="00D46758" w:rsidRDefault="00B7530C" w:rsidP="78E9A3F5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</w:t>
            </w:r>
          </w:p>
        </w:tc>
        <w:tc>
          <w:tcPr>
            <w:tcW w:w="1984" w:type="dxa"/>
            <w:shd w:val="clear" w:color="auto" w:fill="FFFFFF" w:themeFill="background1"/>
          </w:tcPr>
          <w:p w14:paraId="354B8D0F" w14:textId="77777777" w:rsidR="00321187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Forest schools to be used across more curriculum areas as the year progresses.</w:t>
            </w:r>
          </w:p>
          <w:p w14:paraId="7B92E225" w14:textId="77777777" w:rsidR="00B7530C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</w:p>
          <w:p w14:paraId="74E69605" w14:textId="1D2523E3" w:rsidR="00B7530C" w:rsidRPr="00D46758" w:rsidRDefault="00B7530C" w:rsidP="001D0A19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  <w:r w:rsidRPr="00D46758">
              <w:rPr>
                <w:rFonts w:asciiTheme="minorHAnsi" w:hAnsiTheme="minorHAnsi" w:cstheme="minorHAnsi"/>
              </w:rPr>
              <w:t>July .24</w:t>
            </w:r>
          </w:p>
        </w:tc>
        <w:tc>
          <w:tcPr>
            <w:tcW w:w="2126" w:type="dxa"/>
            <w:shd w:val="clear" w:color="auto" w:fill="FFFFFF" w:themeFill="background1"/>
          </w:tcPr>
          <w:p w14:paraId="4D163853" w14:textId="77777777" w:rsidR="00321187" w:rsidRPr="00D46758" w:rsidRDefault="00321187" w:rsidP="001D0A1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3264E" w:rsidRPr="00714E80" w14:paraId="2AC8370D" w14:textId="77777777" w:rsidTr="51C5ED2F">
        <w:tc>
          <w:tcPr>
            <w:tcW w:w="2127" w:type="dxa"/>
            <w:shd w:val="clear" w:color="auto" w:fill="FFFFFF" w:themeFill="background1"/>
          </w:tcPr>
          <w:p w14:paraId="3BFC6569" w14:textId="77777777" w:rsidR="00A677A7" w:rsidRPr="00D46758" w:rsidRDefault="00A677A7" w:rsidP="00A677A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Embed subject leader awareness for new and emerging subject leaders to ensure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succession planning. </w:t>
            </w:r>
          </w:p>
          <w:p w14:paraId="218EE4B4" w14:textId="77777777" w:rsidR="0013264E" w:rsidRPr="00D46758" w:rsidRDefault="0013264E" w:rsidP="0013264E">
            <w:pPr>
              <w:pStyle w:val="NoSpacing"/>
              <w:shd w:val="clear" w:color="auto" w:fill="FFFFFF" w:themeFill="background1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E89DA5" w14:textId="39B3A135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Sept 23</w:t>
            </w:r>
          </w:p>
        </w:tc>
        <w:tc>
          <w:tcPr>
            <w:tcW w:w="1418" w:type="dxa"/>
            <w:shd w:val="clear" w:color="auto" w:fill="FFFFFF" w:themeFill="background1"/>
          </w:tcPr>
          <w:p w14:paraId="53F464A9" w14:textId="68241E8F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SLT</w:t>
            </w:r>
          </w:p>
        </w:tc>
        <w:tc>
          <w:tcPr>
            <w:tcW w:w="1245" w:type="dxa"/>
            <w:shd w:val="clear" w:color="auto" w:fill="FFFFFF" w:themeFill="background1"/>
          </w:tcPr>
          <w:p w14:paraId="61C67732" w14:textId="4BAD892E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Supply cost </w:t>
            </w:r>
          </w:p>
        </w:tc>
        <w:tc>
          <w:tcPr>
            <w:tcW w:w="1575" w:type="dxa"/>
            <w:shd w:val="clear" w:color="auto" w:fill="FFFFFF" w:themeFill="background1"/>
          </w:tcPr>
          <w:p w14:paraId="22D2E846" w14:textId="77777777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Subject reports </w:t>
            </w:r>
          </w:p>
          <w:p w14:paraId="15D794CE" w14:textId="3969D2B9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Staff questionnaires. </w:t>
            </w:r>
          </w:p>
        </w:tc>
        <w:tc>
          <w:tcPr>
            <w:tcW w:w="283" w:type="dxa"/>
            <w:shd w:val="clear" w:color="auto" w:fill="FFFFFF" w:themeFill="background1"/>
          </w:tcPr>
          <w:p w14:paraId="0A745BEF" w14:textId="77777777" w:rsidR="0013264E" w:rsidRPr="00D46758" w:rsidRDefault="0013264E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FAF9266" w14:textId="77777777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Team subjects to continue and buddies to be allocated to new subject leaders.</w:t>
            </w:r>
          </w:p>
          <w:p w14:paraId="73726CC2" w14:textId="77777777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</w:p>
          <w:p w14:paraId="2CF7A309" w14:textId="3ADDB4BD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Sept 23</w:t>
            </w:r>
          </w:p>
        </w:tc>
        <w:tc>
          <w:tcPr>
            <w:tcW w:w="2127" w:type="dxa"/>
            <w:shd w:val="clear" w:color="auto" w:fill="FFFFFF" w:themeFill="background1"/>
          </w:tcPr>
          <w:p w14:paraId="3914A987" w14:textId="77777777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 xml:space="preserve">SLT to continue to support data analysis and presentation of </w:t>
            </w:r>
            <w:proofErr w:type="gramStart"/>
            <w:r w:rsidRPr="00D46758">
              <w:rPr>
                <w:rFonts w:asciiTheme="minorHAnsi" w:hAnsiTheme="minorHAnsi" w:cstheme="minorHAnsi"/>
              </w:rPr>
              <w:t>reports ,</w:t>
            </w:r>
            <w:proofErr w:type="gramEnd"/>
            <w:r w:rsidRPr="00D46758">
              <w:rPr>
                <w:rFonts w:asciiTheme="minorHAnsi" w:hAnsiTheme="minorHAnsi" w:cstheme="minorHAnsi"/>
              </w:rPr>
              <w:t xml:space="preserve"> modelling </w:t>
            </w:r>
            <w:r w:rsidRPr="00D46758">
              <w:rPr>
                <w:rFonts w:asciiTheme="minorHAnsi" w:hAnsiTheme="minorHAnsi" w:cstheme="minorHAnsi"/>
              </w:rPr>
              <w:lastRenderedPageBreak/>
              <w:t>the use of research.</w:t>
            </w:r>
          </w:p>
          <w:p w14:paraId="093118E1" w14:textId="77777777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</w:p>
          <w:p w14:paraId="3336677D" w14:textId="33C383D7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</w:t>
            </w:r>
          </w:p>
        </w:tc>
        <w:tc>
          <w:tcPr>
            <w:tcW w:w="1984" w:type="dxa"/>
            <w:shd w:val="clear" w:color="auto" w:fill="FFFFFF" w:themeFill="background1"/>
          </w:tcPr>
          <w:p w14:paraId="1E220BBA" w14:textId="77777777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 xml:space="preserve">Evidence to show the use EEF research and focussed CPD in subject reports </w:t>
            </w:r>
          </w:p>
          <w:p w14:paraId="013AC839" w14:textId="77777777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</w:p>
          <w:p w14:paraId="492CEA5F" w14:textId="575A47B1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July 24</w:t>
            </w:r>
          </w:p>
        </w:tc>
        <w:tc>
          <w:tcPr>
            <w:tcW w:w="2126" w:type="dxa"/>
            <w:shd w:val="clear" w:color="auto" w:fill="FFFFFF" w:themeFill="background1"/>
          </w:tcPr>
          <w:p w14:paraId="5B280EAF" w14:textId="77777777" w:rsidR="0013264E" w:rsidRPr="00D46758" w:rsidRDefault="0013264E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3264E" w:rsidRPr="00714E80" w14:paraId="305F1E8A" w14:textId="77777777" w:rsidTr="51C5ED2F">
        <w:tc>
          <w:tcPr>
            <w:tcW w:w="2127" w:type="dxa"/>
            <w:shd w:val="clear" w:color="auto" w:fill="FFFFFF" w:themeFill="background1"/>
          </w:tcPr>
          <w:p w14:paraId="7D00D05C" w14:textId="77777777" w:rsidR="00A677A7" w:rsidRPr="00D46758" w:rsidRDefault="00A677A7" w:rsidP="00A677A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Chil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d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to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lead</w:t>
            </w:r>
            <w:r w:rsidRPr="00D46758">
              <w:rPr>
                <w:rFonts w:asciiTheme="minorHAnsi" w:eastAsia="Calibr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ter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ri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(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.g.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l</w:t>
            </w:r>
            <w:r w:rsidRPr="00D46758">
              <w:rPr>
                <w:rFonts w:asciiTheme="minorHAnsi" w:eastAsia="Calibri" w:hAnsiTheme="minorHAnsi" w:cstheme="minorHAnsi"/>
                <w:spacing w:val="2"/>
                <w:sz w:val="24"/>
                <w:szCs w:val="24"/>
              </w:rPr>
              <w:t>l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/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at</w:t>
            </w:r>
            <w:r w:rsidRPr="00D46758">
              <w:rPr>
                <w:rFonts w:asciiTheme="minorHAnsi" w:eastAsia="Calibr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odu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ce</w:t>
            </w:r>
            <w:r w:rsidRPr="00D46758">
              <w:rPr>
                <w:rFonts w:asciiTheme="minorHAnsi" w:eastAsia="Calibr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fr</w:t>
            </w:r>
            <w:r w:rsidRPr="00D46758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m</w:t>
            </w:r>
            <w:r w:rsidRPr="00D46758">
              <w:rPr>
                <w:rFonts w:asciiTheme="minorHAnsi" w:eastAsia="Calibr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th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ool</w:t>
            </w:r>
            <w:r w:rsidRPr="00D46758">
              <w:rPr>
                <w:rFonts w:asciiTheme="minorHAnsi" w:eastAsia="Calibr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 xml:space="preserve">garden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f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rt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p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m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ote</w:t>
            </w:r>
            <w:r w:rsidRPr="00D46758">
              <w:rPr>
                <w:rFonts w:asciiTheme="minorHAnsi" w:eastAsia="Calibr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th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y</w:t>
            </w:r>
            <w:r w:rsidRPr="00D46758">
              <w:rPr>
                <w:rFonts w:asciiTheme="minorHAnsi" w:eastAsia="Calibr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ea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 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u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n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b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ility</w:t>
            </w:r>
            <w:r w:rsidRPr="00D46758">
              <w:rPr>
                <w:rFonts w:asciiTheme="minorHAnsi" w:eastAsia="Calibr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acr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os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th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  <w:sz w:val="24"/>
                <w:szCs w:val="24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1"/>
                <w:sz w:val="24"/>
                <w:szCs w:val="24"/>
              </w:rPr>
              <w:t>h</w:t>
            </w:r>
            <w:r w:rsidRPr="00D46758">
              <w:rPr>
                <w:rFonts w:asciiTheme="minorHAnsi" w:eastAsia="Calibri" w:hAnsiTheme="minorHAnsi" w:cstheme="minorHAnsi"/>
                <w:spacing w:val="3"/>
                <w:sz w:val="24"/>
                <w:szCs w:val="24"/>
              </w:rPr>
              <w:t>o</w:t>
            </w: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ol).</w:t>
            </w:r>
          </w:p>
          <w:p w14:paraId="127F6DC6" w14:textId="77777777" w:rsidR="0013264E" w:rsidRPr="00D46758" w:rsidRDefault="0013264E" w:rsidP="00A677A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A30764" w14:textId="2C52218A" w:rsidR="0013264E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‘23</w:t>
            </w:r>
          </w:p>
        </w:tc>
        <w:tc>
          <w:tcPr>
            <w:tcW w:w="1418" w:type="dxa"/>
            <w:shd w:val="clear" w:color="auto" w:fill="FFFFFF" w:themeFill="background1"/>
          </w:tcPr>
          <w:p w14:paraId="325F6597" w14:textId="64E8FF2C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TR (CH) </w:t>
            </w:r>
          </w:p>
        </w:tc>
        <w:tc>
          <w:tcPr>
            <w:tcW w:w="1245" w:type="dxa"/>
            <w:shd w:val="clear" w:color="auto" w:fill="FFFFFF" w:themeFill="background1"/>
          </w:tcPr>
          <w:p w14:paraId="10C918AA" w14:textId="0B536AC3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£100</w:t>
            </w:r>
          </w:p>
        </w:tc>
        <w:tc>
          <w:tcPr>
            <w:tcW w:w="1575" w:type="dxa"/>
            <w:shd w:val="clear" w:color="auto" w:fill="FFFFFF" w:themeFill="background1"/>
          </w:tcPr>
          <w:p w14:paraId="1277DC53" w14:textId="77777777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Pupil feedback</w:t>
            </w:r>
          </w:p>
          <w:p w14:paraId="74C104B7" w14:textId="1F0B3A95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Funds raised</w:t>
            </w:r>
          </w:p>
          <w:p w14:paraId="0DC3FE30" w14:textId="48B8CDEE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2FB3568" w14:textId="77777777" w:rsidR="0013264E" w:rsidRPr="00D46758" w:rsidRDefault="0013264E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6C06CAD" w14:textId="18C0D479" w:rsidR="006306E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Renovate outdoor space </w:t>
            </w:r>
          </w:p>
          <w:p w14:paraId="0D7CE891" w14:textId="77777777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6A3C9292" w14:textId="0EDAF89B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  <w:highlight w:val="red"/>
              </w:rPr>
            </w:pPr>
            <w:r w:rsidRPr="00D46758">
              <w:rPr>
                <w:rFonts w:asciiTheme="minorHAnsi" w:hAnsiTheme="minorHAnsi" w:cstheme="minorHAnsi"/>
              </w:rPr>
              <w:t>July ‘23</w:t>
            </w:r>
          </w:p>
        </w:tc>
        <w:tc>
          <w:tcPr>
            <w:tcW w:w="2127" w:type="dxa"/>
            <w:shd w:val="clear" w:color="auto" w:fill="FFFFFF" w:themeFill="background1"/>
          </w:tcPr>
          <w:p w14:paraId="3CEBF8C3" w14:textId="77777777" w:rsidR="0013264E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Gardening club to be selected, group to maintain the outdoor space.</w:t>
            </w:r>
          </w:p>
          <w:p w14:paraId="4D451231" w14:textId="77777777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  <w:p w14:paraId="30CFE94B" w14:textId="50490B82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3335BE8F" w14:textId="6B2CCA22" w:rsidR="00DC23C9" w:rsidRPr="00D46758" w:rsidRDefault="00DC23C9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Produce to be sold </w:t>
            </w:r>
            <w:proofErr w:type="gramStart"/>
            <w:r w:rsidRPr="00D46758">
              <w:rPr>
                <w:rFonts w:asciiTheme="minorHAnsi" w:hAnsiTheme="minorHAnsi" w:cstheme="minorHAnsi"/>
              </w:rPr>
              <w:t>at  afterschool</w:t>
            </w:r>
            <w:proofErr w:type="gramEnd"/>
            <w:r w:rsidRPr="00D46758">
              <w:rPr>
                <w:rFonts w:asciiTheme="minorHAnsi" w:hAnsiTheme="minorHAnsi" w:cstheme="minorHAnsi"/>
              </w:rPr>
              <w:t xml:space="preserve"> events when ready .</w:t>
            </w:r>
          </w:p>
        </w:tc>
        <w:tc>
          <w:tcPr>
            <w:tcW w:w="2126" w:type="dxa"/>
            <w:shd w:val="clear" w:color="auto" w:fill="FFFFFF" w:themeFill="background1"/>
          </w:tcPr>
          <w:p w14:paraId="2FDC4566" w14:textId="77777777" w:rsidR="0013264E" w:rsidRPr="00D46758" w:rsidRDefault="0013264E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3264E" w:rsidRPr="00714E80" w14:paraId="56A7D206" w14:textId="77777777" w:rsidTr="51C5ED2F">
        <w:tc>
          <w:tcPr>
            <w:tcW w:w="2127" w:type="dxa"/>
            <w:shd w:val="clear" w:color="auto" w:fill="FFFFFF" w:themeFill="background1"/>
          </w:tcPr>
          <w:p w14:paraId="7E8B9669" w14:textId="77777777" w:rsidR="00A677A7" w:rsidRPr="00D46758" w:rsidRDefault="00A677A7" w:rsidP="00A677A7">
            <w:pPr>
              <w:pStyle w:val="NoSpacing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6758">
              <w:rPr>
                <w:rFonts w:asciiTheme="minorHAnsi" w:eastAsia="Calibri" w:hAnsiTheme="minorHAnsi" w:cstheme="minorHAnsi"/>
                <w:sz w:val="24"/>
                <w:szCs w:val="24"/>
              </w:rPr>
              <w:t>Promote British values, tolerance, acceptance and faith across the curriculum. Ensure children have opportunity to continue to broaden cultural horizons through visits and visitors to/from places and people with backgrounds and faiths different to their own.</w:t>
            </w:r>
          </w:p>
          <w:p w14:paraId="45753FB3" w14:textId="77777777" w:rsidR="0013264E" w:rsidRPr="00D46758" w:rsidRDefault="0013264E" w:rsidP="0013264E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19824E" w14:textId="3F8B3562" w:rsidR="0013264E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Sept’23</w:t>
            </w:r>
          </w:p>
        </w:tc>
        <w:tc>
          <w:tcPr>
            <w:tcW w:w="1418" w:type="dxa"/>
            <w:shd w:val="clear" w:color="auto" w:fill="FFFFFF" w:themeFill="background1"/>
          </w:tcPr>
          <w:p w14:paraId="73A8C0BA" w14:textId="414EB9A3" w:rsidR="0013264E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SS / DR</w:t>
            </w:r>
          </w:p>
        </w:tc>
        <w:tc>
          <w:tcPr>
            <w:tcW w:w="1245" w:type="dxa"/>
            <w:shd w:val="clear" w:color="auto" w:fill="FFFFFF" w:themeFill="background1"/>
          </w:tcPr>
          <w:p w14:paraId="2BF689F8" w14:textId="2152CFA0" w:rsidR="0013264E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£500</w:t>
            </w:r>
          </w:p>
        </w:tc>
        <w:tc>
          <w:tcPr>
            <w:tcW w:w="1575" w:type="dxa"/>
            <w:shd w:val="clear" w:color="auto" w:fill="FFFFFF" w:themeFill="background1"/>
          </w:tcPr>
          <w:p w14:paraId="33ED21FE" w14:textId="7848487F" w:rsidR="0013264E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Parents feedback</w:t>
            </w:r>
          </w:p>
          <w:p w14:paraId="2C17C63D" w14:textId="209D9D63" w:rsidR="00BE5B2F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Pupil conference</w:t>
            </w:r>
          </w:p>
        </w:tc>
        <w:tc>
          <w:tcPr>
            <w:tcW w:w="283" w:type="dxa"/>
            <w:shd w:val="clear" w:color="auto" w:fill="FFFFFF" w:themeFill="background1"/>
          </w:tcPr>
          <w:p w14:paraId="271CCF27" w14:textId="77777777" w:rsidR="0013264E" w:rsidRPr="00D46758" w:rsidRDefault="0013264E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BE4DAC6" w14:textId="77777777" w:rsidR="006306EE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Plan a schedule of visits linked to pupil interest and the curriculum.</w:t>
            </w:r>
          </w:p>
          <w:p w14:paraId="473E9D4E" w14:textId="77777777" w:rsidR="00BE5B2F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  <w:highlight w:val="red"/>
              </w:rPr>
            </w:pPr>
          </w:p>
          <w:p w14:paraId="1743DF77" w14:textId="05F4C574" w:rsidR="00BE5B2F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  <w:highlight w:val="red"/>
              </w:rPr>
            </w:pPr>
            <w:r w:rsidRPr="00D46758">
              <w:rPr>
                <w:rFonts w:asciiTheme="minorHAnsi" w:hAnsiTheme="minorHAnsi" w:cstheme="minorHAnsi"/>
              </w:rPr>
              <w:t>Sept ’23</w:t>
            </w:r>
          </w:p>
        </w:tc>
        <w:tc>
          <w:tcPr>
            <w:tcW w:w="2127" w:type="dxa"/>
            <w:shd w:val="clear" w:color="auto" w:fill="FFFFFF" w:themeFill="background1"/>
          </w:tcPr>
          <w:p w14:paraId="21E098F8" w14:textId="5E136B95" w:rsidR="006306EE" w:rsidRPr="00D46758" w:rsidRDefault="00BE5B2F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Diversity days to be held throughout the year</w:t>
            </w:r>
          </w:p>
        </w:tc>
        <w:tc>
          <w:tcPr>
            <w:tcW w:w="1984" w:type="dxa"/>
            <w:shd w:val="clear" w:color="auto" w:fill="FFFFFF" w:themeFill="background1"/>
          </w:tcPr>
          <w:p w14:paraId="40593989" w14:textId="5224851C" w:rsidR="0013264E" w:rsidRPr="00D46758" w:rsidRDefault="0013264E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A0115A3" w14:textId="77777777" w:rsidR="0013264E" w:rsidRPr="00D46758" w:rsidRDefault="0013264E" w:rsidP="0013264E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</w:tbl>
    <w:p w14:paraId="72856703" w14:textId="60634129" w:rsidR="00DE7BF7" w:rsidRDefault="00DE7BF7" w:rsidP="001D0A19">
      <w:pPr>
        <w:shd w:val="clear" w:color="auto" w:fill="FFFFFF" w:themeFill="background1"/>
        <w:rPr>
          <w:rFonts w:ascii="Tahoma" w:hAnsi="Tahoma" w:cs="Tahoma"/>
        </w:rPr>
      </w:pPr>
    </w:p>
    <w:p w14:paraId="02312112" w14:textId="77777777" w:rsidR="002A1867" w:rsidRPr="00714E80" w:rsidRDefault="002A1867" w:rsidP="00DE7BF7">
      <w:pPr>
        <w:rPr>
          <w:rFonts w:ascii="Tahoma" w:hAnsi="Tahoma" w:cs="Tahoma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16302"/>
      </w:tblGrid>
      <w:tr w:rsidR="00DE7BF7" w:rsidRPr="00714E80" w14:paraId="13AB8EA8" w14:textId="77777777" w:rsidTr="003370E8">
        <w:tc>
          <w:tcPr>
            <w:tcW w:w="16302" w:type="dxa"/>
          </w:tcPr>
          <w:p w14:paraId="2D9A6BB0" w14:textId="173D74CC" w:rsidR="00DE7BF7" w:rsidRDefault="00DE7BF7" w:rsidP="00DE7BF7">
            <w:pPr>
              <w:rPr>
                <w:rFonts w:ascii="Tahoma" w:hAnsi="Tahoma" w:cs="Tahoma"/>
              </w:rPr>
            </w:pPr>
            <w:r w:rsidRPr="002B3CA5">
              <w:rPr>
                <w:rFonts w:ascii="Tahoma" w:hAnsi="Tahoma" w:cs="Tahoma"/>
                <w:b/>
              </w:rPr>
              <w:t>Impact on learners</w:t>
            </w:r>
            <w:r w:rsidR="00D040B9" w:rsidRPr="002B3CA5">
              <w:rPr>
                <w:rFonts w:ascii="Tahoma" w:hAnsi="Tahoma" w:cs="Tahoma"/>
                <w:b/>
              </w:rPr>
              <w:t>:</w:t>
            </w:r>
            <w:r w:rsidR="002718C0">
              <w:rPr>
                <w:rFonts w:ascii="Tahoma" w:hAnsi="Tahoma" w:cs="Tahoma"/>
              </w:rPr>
              <w:t xml:space="preserve"> to extend knowledge and experience within the curriculum</w:t>
            </w:r>
            <w:r w:rsidR="00FE32A1">
              <w:rPr>
                <w:rFonts w:ascii="Tahoma" w:hAnsi="Tahoma" w:cs="Tahoma"/>
              </w:rPr>
              <w:t xml:space="preserve"> </w:t>
            </w:r>
            <w:r w:rsidR="00BE5B2F">
              <w:rPr>
                <w:rFonts w:ascii="Tahoma" w:hAnsi="Tahoma" w:cs="Tahoma"/>
              </w:rPr>
              <w:t>accommodating</w:t>
            </w:r>
            <w:r w:rsidR="00FE32A1">
              <w:rPr>
                <w:rFonts w:ascii="Tahoma" w:hAnsi="Tahoma" w:cs="Tahoma"/>
              </w:rPr>
              <w:t xml:space="preserve"> all learning styles. To promote a love of learning, inspiring the children in and out of the classroom. Children to understand the purpose of tasks and how it will aid them beyond their primary school education. </w:t>
            </w:r>
            <w:r w:rsidR="00BE5B2F">
              <w:rPr>
                <w:rFonts w:ascii="Tahoma" w:hAnsi="Tahoma" w:cs="Tahoma"/>
              </w:rPr>
              <w:t xml:space="preserve">Develop cultural capital and exposure to diversity. </w:t>
            </w:r>
          </w:p>
          <w:p w14:paraId="6DAD6C84" w14:textId="77777777" w:rsidR="002B3CA5" w:rsidRDefault="002B3CA5" w:rsidP="00DE7BF7">
            <w:pPr>
              <w:rPr>
                <w:rFonts w:ascii="Tahoma" w:hAnsi="Tahoma" w:cs="Tahoma"/>
              </w:rPr>
            </w:pPr>
          </w:p>
          <w:p w14:paraId="3128FA1E" w14:textId="79D3516F" w:rsidR="002B3CA5" w:rsidRPr="003C4B9C" w:rsidRDefault="002B3CA5" w:rsidP="002B3CA5">
            <w:pPr>
              <w:rPr>
                <w:rFonts w:ascii="Tahoma" w:hAnsi="Tahoma" w:cs="Tahoma"/>
                <w:b/>
              </w:rPr>
            </w:pPr>
            <w:r w:rsidRPr="003C4B9C">
              <w:rPr>
                <w:rFonts w:ascii="Tahoma" w:hAnsi="Tahoma" w:cs="Tahoma"/>
                <w:b/>
              </w:rPr>
              <w:t>Feedback from Governor</w:t>
            </w:r>
            <w:r>
              <w:rPr>
                <w:rFonts w:ascii="Tahoma" w:hAnsi="Tahoma" w:cs="Tahoma"/>
                <w:b/>
              </w:rPr>
              <w:t>s</w:t>
            </w:r>
          </w:p>
          <w:p w14:paraId="5391CF47" w14:textId="18220F30" w:rsidR="002B3CA5" w:rsidRPr="00714E80" w:rsidRDefault="002B3CA5" w:rsidP="00DE7BF7">
            <w:pPr>
              <w:rPr>
                <w:rFonts w:ascii="Tahoma" w:hAnsi="Tahoma" w:cs="Tahoma"/>
              </w:rPr>
            </w:pPr>
          </w:p>
        </w:tc>
      </w:tr>
    </w:tbl>
    <w:p w14:paraId="179A2FE0" w14:textId="77777777" w:rsidR="00714E80" w:rsidRDefault="00714E80" w:rsidP="00AE1327">
      <w:pPr>
        <w:rPr>
          <w:rFonts w:ascii="Tahoma" w:hAnsi="Tahoma" w:cs="Tahoma"/>
        </w:rPr>
      </w:pPr>
    </w:p>
    <w:p w14:paraId="5E19C6BB" w14:textId="77777777" w:rsidR="00714E80" w:rsidRPr="00714E80" w:rsidRDefault="00714E80" w:rsidP="00AE1327">
      <w:pPr>
        <w:rPr>
          <w:rFonts w:ascii="Tahoma" w:hAnsi="Tahoma" w:cs="Tahoma"/>
        </w:rPr>
      </w:pPr>
    </w:p>
    <w:tbl>
      <w:tblPr>
        <w:tblStyle w:val="TableGrid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559"/>
        <w:gridCol w:w="1843"/>
        <w:gridCol w:w="283"/>
        <w:gridCol w:w="2268"/>
        <w:gridCol w:w="2127"/>
        <w:gridCol w:w="1984"/>
        <w:gridCol w:w="2126"/>
      </w:tblGrid>
      <w:tr w:rsidR="00DE7BF7" w:rsidRPr="00714E80" w14:paraId="5CC6F3CC" w14:textId="77777777" w:rsidTr="4873B9E8">
        <w:tc>
          <w:tcPr>
            <w:tcW w:w="16302" w:type="dxa"/>
            <w:gridSpan w:val="10"/>
          </w:tcPr>
          <w:p w14:paraId="140465F2" w14:textId="0EA85CF5" w:rsidR="00B56795" w:rsidRDefault="00A54DAD" w:rsidP="00A54DAD">
            <w:pPr>
              <w:spacing w:line="280" w:lineRule="exact"/>
              <w:ind w:left="102"/>
              <w:rPr>
                <w:rFonts w:ascii="Calibri" w:eastAsia="Calibri" w:hAnsi="Calibri" w:cs="Calibri"/>
                <w:b/>
                <w:color w:val="FF0000"/>
              </w:rPr>
            </w:pPr>
            <w:r w:rsidRPr="00A54DAD">
              <w:rPr>
                <w:rFonts w:ascii="Tahoma" w:hAnsi="Tahoma" w:cs="Tahoma"/>
                <w:b/>
                <w:color w:val="FF0000"/>
              </w:rPr>
              <w:t>Leadership:</w:t>
            </w:r>
            <w:r w:rsidRPr="00A54DAD">
              <w:rPr>
                <w:rFonts w:ascii="Tahoma" w:hAnsi="Tahoma" w:cs="Tahoma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Lea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 xml:space="preserve">y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am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bi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 xml:space="preserve"> h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ve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 xml:space="preserve">g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ve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hi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</w:rPr>
              <w:t>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</w:rPr>
              <w:t>hi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</w:rPr>
              <w:t>v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color w:val="FF0000"/>
              </w:rPr>
              <w:t>or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color w:val="FF0000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</w:rPr>
              <w:t>.</w:t>
            </w:r>
            <w:r w:rsidR="00EB6F23">
              <w:rPr>
                <w:rFonts w:ascii="Calibri" w:eastAsia="Calibri" w:hAnsi="Calibri" w:cs="Calibri"/>
                <w:b/>
                <w:color w:val="FF0000"/>
              </w:rPr>
              <w:t xml:space="preserve"> ( Philip Boyes</w:t>
            </w:r>
            <w:r w:rsidR="006513EE">
              <w:rPr>
                <w:rFonts w:ascii="Calibri" w:eastAsia="Calibri" w:hAnsi="Calibri" w:cs="Calibri"/>
                <w:b/>
                <w:color w:val="FF0000"/>
              </w:rPr>
              <w:t xml:space="preserve"> / Geoff </w:t>
            </w:r>
            <w:proofErr w:type="spellStart"/>
            <w:r w:rsidR="006513EE">
              <w:rPr>
                <w:rFonts w:ascii="Calibri" w:eastAsia="Calibri" w:hAnsi="Calibri" w:cs="Calibri"/>
                <w:b/>
                <w:color w:val="FF0000"/>
              </w:rPr>
              <w:t>Stockhill</w:t>
            </w:r>
            <w:proofErr w:type="spellEnd"/>
            <w:r w:rsidR="00EB6F23">
              <w:rPr>
                <w:rFonts w:ascii="Calibri" w:eastAsia="Calibri" w:hAnsi="Calibri" w:cs="Calibri"/>
                <w:b/>
                <w:color w:val="FF0000"/>
              </w:rPr>
              <w:t xml:space="preserve">) </w:t>
            </w:r>
          </w:p>
          <w:p w14:paraId="3B22C8E2" w14:textId="77777777" w:rsidR="00295980" w:rsidRPr="000C6D14" w:rsidRDefault="00295980" w:rsidP="00295980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4" w:line="260" w:lineRule="exact"/>
              <w:ind w:right="469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Staff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lt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all leaders 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ely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taff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enc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 a</w:t>
            </w:r>
            <w:r w:rsidRPr="000C6D14"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celebr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taff ac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ents.</w:t>
            </w:r>
          </w:p>
          <w:p w14:paraId="4081669C" w14:textId="77777777" w:rsidR="00295980" w:rsidRPr="000C6D14" w:rsidRDefault="00295980" w:rsidP="00295980">
            <w:pPr>
              <w:pStyle w:val="ListParagraph"/>
              <w:numPr>
                <w:ilvl w:val="0"/>
                <w:numId w:val="10"/>
              </w:numPr>
              <w:spacing w:before="6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Staff at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els a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ed in continued per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al and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ent.</w:t>
            </w:r>
          </w:p>
          <w:p w14:paraId="3F4A522D" w14:textId="77777777" w:rsidR="00295980" w:rsidRPr="000C6D14" w:rsidRDefault="00295980" w:rsidP="00295980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233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-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used ef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pra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5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ce acr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sch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 the sharing of good practice across the cluster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13F6A95" w14:textId="77777777" w:rsidR="00295980" w:rsidRPr="000C6D14" w:rsidRDefault="00295980" w:rsidP="00295980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7" w:line="260" w:lineRule="exact"/>
              <w:ind w:right="906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 sta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lan</w:t>
            </w:r>
            <w:r w:rsidRPr="000C6D14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is a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hi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 w:rsidRPr="000C6D14">
              <w:rPr>
                <w:rFonts w:ascii="Calibri" w:eastAsia="Calibri" w:hAnsi="Calibri" w:cs="Calibri"/>
                <w:spacing w:val="7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 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t.</w:t>
            </w:r>
          </w:p>
          <w:p w14:paraId="18E88EA1" w14:textId="77777777" w:rsidR="00295980" w:rsidRPr="000C6D14" w:rsidRDefault="00295980" w:rsidP="00295980">
            <w:pPr>
              <w:pStyle w:val="ListParagraph"/>
              <w:numPr>
                <w:ilvl w:val="0"/>
                <w:numId w:val="10"/>
              </w:numPr>
              <w:spacing w:before="6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%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+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eir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0C6D14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is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CB46851" w14:textId="77777777" w:rsidR="00295980" w:rsidRPr="000C6D14" w:rsidRDefault="00295980" w:rsidP="00295980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532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eir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ss 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cally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llen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 l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to e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stra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5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ic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0569F3D" w14:textId="7054C174" w:rsidR="00A54DAD" w:rsidRPr="00295980" w:rsidRDefault="00295980" w:rsidP="00295980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feg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licy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 are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. A safeguarding culture across the school is established where staff understand their responsibilities and recognize that safeguarding is everyone’s responsibility. </w:t>
            </w:r>
          </w:p>
        </w:tc>
      </w:tr>
      <w:tr w:rsidR="00DE7BF7" w:rsidRPr="00714E80" w14:paraId="0B9B5F5E" w14:textId="77777777" w:rsidTr="4873B9E8">
        <w:tc>
          <w:tcPr>
            <w:tcW w:w="1986" w:type="dxa"/>
            <w:shd w:val="clear" w:color="auto" w:fill="92CDDC" w:themeFill="accent5" w:themeFillTint="99"/>
          </w:tcPr>
          <w:p w14:paraId="113957E1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Actions to address the priority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455402FA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Start date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53F985D4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Lead person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1166E0F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Resources and costing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14:paraId="4987E777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Monitoring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14:paraId="6AE7E8F0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14:paraId="038C5129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1 with dates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14:paraId="58A54C24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2 with dates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3E55CABD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3 with dates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5F952DCA" w14:textId="77777777" w:rsidR="00DE7BF7" w:rsidRPr="00714E80" w:rsidRDefault="00DE7BF7" w:rsidP="00DE7BF7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Notes on progress</w:t>
            </w:r>
          </w:p>
        </w:tc>
      </w:tr>
      <w:tr w:rsidR="00BE5B2F" w:rsidRPr="00714E80" w14:paraId="19515A69" w14:textId="77777777" w:rsidTr="4873B9E8">
        <w:trPr>
          <w:trHeight w:val="401"/>
        </w:trPr>
        <w:tc>
          <w:tcPr>
            <w:tcW w:w="1986" w:type="dxa"/>
            <w:shd w:val="clear" w:color="auto" w:fill="FFFFFF" w:themeFill="background1"/>
          </w:tcPr>
          <w:p w14:paraId="7359B0C9" w14:textId="77777777" w:rsidR="00BE5B2F" w:rsidRPr="00D46758" w:rsidRDefault="00BE5B2F" w:rsidP="00BE5B2F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t>M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em</w:t>
            </w:r>
            <w:r w:rsidRPr="00D46758">
              <w:rPr>
                <w:rFonts w:asciiTheme="minorHAnsi" w:eastAsia="Calibri" w:hAnsiTheme="minorHAnsi" w:cstheme="minorHAnsi"/>
                <w:spacing w:val="3"/>
              </w:rPr>
              <w:t>b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r(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)</w:t>
            </w:r>
            <w:r w:rsidRPr="00D46758">
              <w:rPr>
                <w:rFonts w:asciiTheme="minorHAnsi" w:eastAsia="Calibri" w:hAnsiTheme="minorHAnsi" w:cstheme="minorHAnsi"/>
                <w:spacing w:val="-9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D46758">
              <w:rPr>
                <w:rFonts w:asciiTheme="minorHAnsi" w:eastAsia="Calibri" w:hAnsiTheme="minorHAnsi" w:cstheme="minorHAnsi"/>
              </w:rPr>
              <w:t>f</w:t>
            </w:r>
            <w:r w:rsidRPr="00D46758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3"/>
              </w:rPr>
              <w:t>L</w:t>
            </w:r>
            <w:r w:rsidRPr="00D46758">
              <w:rPr>
                <w:rFonts w:asciiTheme="minorHAnsi" w:eastAsia="Calibri" w:hAnsiTheme="minorHAnsi" w:cstheme="minorHAnsi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implement learnings from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PQH</w:t>
            </w:r>
            <w:r w:rsidRPr="00D46758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t</w:t>
            </w:r>
            <w:r w:rsidRPr="00D46758">
              <w:rPr>
                <w:rFonts w:asciiTheme="minorHAnsi" w:eastAsia="Calibri" w:hAnsiTheme="minorHAnsi" w:cstheme="minorHAnsi"/>
              </w:rPr>
              <w:t>rai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g.</w:t>
            </w:r>
          </w:p>
          <w:p w14:paraId="1D4DE428" w14:textId="33E9F7D1" w:rsidR="00BE5B2F" w:rsidRPr="00D46758" w:rsidRDefault="00BE5B2F" w:rsidP="00BE5B2F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3561E98" w14:textId="2FE23A62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EC, TR, SS</w:t>
            </w:r>
          </w:p>
        </w:tc>
        <w:tc>
          <w:tcPr>
            <w:tcW w:w="992" w:type="dxa"/>
            <w:shd w:val="clear" w:color="auto" w:fill="FFFFFF" w:themeFill="background1"/>
          </w:tcPr>
          <w:p w14:paraId="49150E55" w14:textId="14E69A65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811916E" w14:textId="6E639DF8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BDD188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Performance management targets </w:t>
            </w:r>
          </w:p>
          <w:p w14:paraId="261C3B21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</w:p>
          <w:p w14:paraId="7E4B54B9" w14:textId="27D696CA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7111ADCF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152A0C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SLT performance management target to be based around NPQ learning </w:t>
            </w:r>
          </w:p>
          <w:p w14:paraId="5AFAC5A8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</w:p>
          <w:p w14:paraId="617D99D1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-Leading staff development</w:t>
            </w:r>
          </w:p>
          <w:p w14:paraId="2A82D453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-The use of TAs in school, deployment of support staff </w:t>
            </w:r>
          </w:p>
          <w:p w14:paraId="78182F1E" w14:textId="77777777" w:rsidR="00BE5B2F" w:rsidRPr="00D46758" w:rsidRDefault="00BE5B2F" w:rsidP="00BE5B2F">
            <w:pPr>
              <w:rPr>
                <w:rFonts w:asciiTheme="minorHAnsi" w:hAnsiTheme="minorHAnsi" w:cstheme="minorHAnsi"/>
                <w:highlight w:val="green"/>
              </w:rPr>
            </w:pPr>
          </w:p>
          <w:p w14:paraId="2C510F34" w14:textId="52D4903A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October 2023</w:t>
            </w:r>
          </w:p>
        </w:tc>
        <w:tc>
          <w:tcPr>
            <w:tcW w:w="2127" w:type="dxa"/>
            <w:shd w:val="clear" w:color="auto" w:fill="FFFFFF" w:themeFill="background1"/>
          </w:tcPr>
          <w:p w14:paraId="3FADE480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EEF research to be used to lead CPD and school improvement. Presentation to staff.</w:t>
            </w:r>
          </w:p>
          <w:p w14:paraId="1B7A5C57" w14:textId="7517A9B6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088AE97" w14:textId="2BA50759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C787CD9" w14:textId="1563DC50" w:rsidR="00BE5B2F" w:rsidRPr="00590DEC" w:rsidRDefault="00BE5B2F" w:rsidP="00BE5B2F">
            <w:pPr>
              <w:rPr>
                <w:rFonts w:asciiTheme="minorHAnsi" w:hAnsiTheme="minorHAnsi" w:cstheme="minorHAnsi"/>
              </w:rPr>
            </w:pPr>
          </w:p>
        </w:tc>
      </w:tr>
      <w:tr w:rsidR="00BE5B2F" w:rsidRPr="00714E80" w14:paraId="73B35343" w14:textId="77777777" w:rsidTr="4873B9E8">
        <w:trPr>
          <w:trHeight w:val="419"/>
        </w:trPr>
        <w:tc>
          <w:tcPr>
            <w:tcW w:w="1986" w:type="dxa"/>
            <w:shd w:val="clear" w:color="auto" w:fill="FFFFFF" w:themeFill="background1"/>
          </w:tcPr>
          <w:p w14:paraId="0AABB5B7" w14:textId="77777777" w:rsidR="00BE5B2F" w:rsidRPr="00D46758" w:rsidRDefault="00BE5B2F" w:rsidP="00BE5B2F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t>School council and pupil voice. School staff to suggest and decide upon meaningful tasks to give true purpose and sense of voice.</w:t>
            </w:r>
          </w:p>
          <w:p w14:paraId="62633B02" w14:textId="32BED0CA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58EF20" w14:textId="2C56937D" w:rsidR="00BE5B2F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</w:t>
            </w:r>
          </w:p>
        </w:tc>
        <w:tc>
          <w:tcPr>
            <w:tcW w:w="992" w:type="dxa"/>
            <w:shd w:val="clear" w:color="auto" w:fill="FFFFFF" w:themeFill="background1"/>
          </w:tcPr>
          <w:p w14:paraId="1D910130" w14:textId="1FC64B4F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SS/JJ</w:t>
            </w:r>
          </w:p>
        </w:tc>
        <w:tc>
          <w:tcPr>
            <w:tcW w:w="1559" w:type="dxa"/>
            <w:shd w:val="clear" w:color="auto" w:fill="FFFFFF" w:themeFill="background1"/>
          </w:tcPr>
          <w:p w14:paraId="57AF19F1" w14:textId="0BF9231F" w:rsidR="00BE5B2F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£100</w:t>
            </w:r>
          </w:p>
        </w:tc>
        <w:tc>
          <w:tcPr>
            <w:tcW w:w="1843" w:type="dxa"/>
            <w:shd w:val="clear" w:color="auto" w:fill="FFFFFF" w:themeFill="background1"/>
          </w:tcPr>
          <w:p w14:paraId="384F1715" w14:textId="77777777" w:rsidR="00BE5B2F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Pupil conference</w:t>
            </w:r>
          </w:p>
          <w:p w14:paraId="03EFB3E8" w14:textId="1FFA0658" w:rsidR="00361858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Parent feedback questionnaire</w:t>
            </w:r>
          </w:p>
          <w:p w14:paraId="4EE40736" w14:textId="7364FAA0" w:rsidR="00361858" w:rsidRPr="00D46758" w:rsidRDefault="00361858" w:rsidP="00BE5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29531255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0835FDD" w14:textId="77777777" w:rsidR="00361858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Termly celebration assembly to be led by the school </w:t>
            </w:r>
            <w:r w:rsidR="00361858" w:rsidRPr="00D46758">
              <w:rPr>
                <w:rFonts w:asciiTheme="minorHAnsi" w:hAnsiTheme="minorHAnsi" w:cstheme="minorHAnsi"/>
              </w:rPr>
              <w:t>council. School council to attend termly SLT meeting</w:t>
            </w:r>
          </w:p>
          <w:p w14:paraId="4794C0E2" w14:textId="2F753381" w:rsidR="00BE5B2F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Suggestions to be gathered from all staff.</w:t>
            </w:r>
          </w:p>
          <w:p w14:paraId="3E45ADD6" w14:textId="52D7CE5C" w:rsidR="00361858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Termly report to be submitted opt governors from school council.</w:t>
            </w:r>
          </w:p>
          <w:p w14:paraId="2E939919" w14:textId="77777777" w:rsidR="00361858" w:rsidRPr="00D46758" w:rsidRDefault="00361858" w:rsidP="00BE5B2F">
            <w:pPr>
              <w:rPr>
                <w:rFonts w:asciiTheme="minorHAnsi" w:hAnsiTheme="minorHAnsi" w:cstheme="minorHAnsi"/>
              </w:rPr>
            </w:pPr>
          </w:p>
          <w:p w14:paraId="07BDA811" w14:textId="7A4C165B" w:rsidR="00361858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 from September 23</w:t>
            </w:r>
          </w:p>
        </w:tc>
        <w:tc>
          <w:tcPr>
            <w:tcW w:w="2127" w:type="dxa"/>
            <w:shd w:val="clear" w:color="auto" w:fill="FFFFFF" w:themeFill="background1"/>
          </w:tcPr>
          <w:p w14:paraId="00B04A4E" w14:textId="77777777" w:rsidR="00BE5B2F" w:rsidRPr="00D46758" w:rsidRDefault="00BE5B2F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Children’s voice to be displayed around school. Comments </w:t>
            </w:r>
            <w:r w:rsidR="00361858" w:rsidRPr="00D46758">
              <w:rPr>
                <w:rFonts w:asciiTheme="minorHAnsi" w:hAnsiTheme="minorHAnsi" w:cstheme="minorHAnsi"/>
              </w:rPr>
              <w:t xml:space="preserve">to be added to displays and library area. </w:t>
            </w:r>
            <w:r w:rsidRPr="00D46758">
              <w:rPr>
                <w:rFonts w:asciiTheme="minorHAnsi" w:hAnsiTheme="minorHAnsi" w:cstheme="minorHAnsi"/>
              </w:rPr>
              <w:t xml:space="preserve"> </w:t>
            </w:r>
          </w:p>
          <w:p w14:paraId="78DA2D54" w14:textId="77777777" w:rsidR="00361858" w:rsidRPr="00D46758" w:rsidRDefault="00361858" w:rsidP="00BE5B2F">
            <w:pPr>
              <w:rPr>
                <w:rFonts w:asciiTheme="minorHAnsi" w:hAnsiTheme="minorHAnsi" w:cstheme="minorHAnsi"/>
              </w:rPr>
            </w:pPr>
          </w:p>
          <w:p w14:paraId="27931EE5" w14:textId="1657556F" w:rsidR="00361858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07063AA1" w14:textId="77777777" w:rsidR="00BE5B2F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Whole school visit to be planned by school council based on the children’s interests and wishes</w:t>
            </w:r>
          </w:p>
          <w:p w14:paraId="52F8B6A0" w14:textId="77777777" w:rsidR="00361858" w:rsidRPr="00D46758" w:rsidRDefault="00361858" w:rsidP="00BE5B2F">
            <w:pPr>
              <w:rPr>
                <w:rFonts w:asciiTheme="minorHAnsi" w:hAnsiTheme="minorHAnsi" w:cstheme="minorHAnsi"/>
              </w:rPr>
            </w:pPr>
          </w:p>
          <w:p w14:paraId="6EC43CD8" w14:textId="2129D5C9" w:rsidR="00361858" w:rsidRPr="00D46758" w:rsidRDefault="00361858" w:rsidP="00BE5B2F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‘24</w:t>
            </w:r>
          </w:p>
        </w:tc>
        <w:tc>
          <w:tcPr>
            <w:tcW w:w="2126" w:type="dxa"/>
            <w:shd w:val="clear" w:color="auto" w:fill="FFFFFF" w:themeFill="background1"/>
          </w:tcPr>
          <w:p w14:paraId="1187F70C" w14:textId="77777777" w:rsidR="00BE5B2F" w:rsidRPr="00590DEC" w:rsidRDefault="00BE5B2F" w:rsidP="00BE5B2F">
            <w:pPr>
              <w:rPr>
                <w:rFonts w:asciiTheme="minorHAnsi" w:hAnsiTheme="minorHAnsi" w:cstheme="minorHAnsi"/>
              </w:rPr>
            </w:pPr>
          </w:p>
        </w:tc>
      </w:tr>
      <w:tr w:rsidR="00361858" w:rsidRPr="00714E80" w14:paraId="68CB70D5" w14:textId="77777777" w:rsidTr="4873B9E8">
        <w:trPr>
          <w:trHeight w:val="419"/>
        </w:trPr>
        <w:tc>
          <w:tcPr>
            <w:tcW w:w="1986" w:type="dxa"/>
            <w:shd w:val="clear" w:color="auto" w:fill="FFFFFF" w:themeFill="background1"/>
          </w:tcPr>
          <w:p w14:paraId="1859DBEF" w14:textId="58B11FC5" w:rsidR="00361858" w:rsidRPr="00D46758" w:rsidRDefault="00361858" w:rsidP="00361858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t>Subject leaders to continue to take additional control and responsibility over subject (facilitated through training and improved knowledge of assessment).</w:t>
            </w:r>
          </w:p>
          <w:p w14:paraId="6EF1D643" w14:textId="1ED9A3E5" w:rsidR="00361858" w:rsidRPr="00D46758" w:rsidRDefault="00361858" w:rsidP="00361858">
            <w:p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B5C0C0" w14:textId="6C85E91C" w:rsidR="00361858" w:rsidRPr="00D46758" w:rsidRDefault="00361858" w:rsidP="0036185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</w:t>
            </w:r>
          </w:p>
        </w:tc>
        <w:tc>
          <w:tcPr>
            <w:tcW w:w="992" w:type="dxa"/>
            <w:shd w:val="clear" w:color="auto" w:fill="FFFFFF" w:themeFill="background1"/>
          </w:tcPr>
          <w:p w14:paraId="2DB05BB2" w14:textId="1C4B8834" w:rsidR="00361858" w:rsidRPr="00D46758" w:rsidRDefault="00361858" w:rsidP="0036185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SLT</w:t>
            </w:r>
          </w:p>
        </w:tc>
        <w:tc>
          <w:tcPr>
            <w:tcW w:w="1559" w:type="dxa"/>
            <w:shd w:val="clear" w:color="auto" w:fill="FFFFFF" w:themeFill="background1"/>
          </w:tcPr>
          <w:p w14:paraId="61BA7C40" w14:textId="05198EA2" w:rsidR="00361858" w:rsidRPr="00D46758" w:rsidRDefault="00361858" w:rsidP="0036185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Supply costs</w:t>
            </w:r>
          </w:p>
        </w:tc>
        <w:tc>
          <w:tcPr>
            <w:tcW w:w="1843" w:type="dxa"/>
            <w:shd w:val="clear" w:color="auto" w:fill="FFFFFF" w:themeFill="background1"/>
          </w:tcPr>
          <w:p w14:paraId="3C08EF32" w14:textId="77777777" w:rsidR="00361858" w:rsidRPr="00D46758" w:rsidRDefault="00361858" w:rsidP="0036185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Subject monitoring reports </w:t>
            </w:r>
          </w:p>
          <w:p w14:paraId="4A3D931E" w14:textId="1E86FF9D" w:rsidR="00361858" w:rsidRPr="00D46758" w:rsidRDefault="00361858" w:rsidP="00361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14:paraId="3741C702" w14:textId="77777777" w:rsidR="00361858" w:rsidRPr="00D46758" w:rsidRDefault="00361858" w:rsidP="00361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216998" w14:textId="77777777" w:rsidR="00361858" w:rsidRPr="00D46758" w:rsidRDefault="00361858" w:rsidP="00361858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Team subjects to continue and buddies to be allocated to new subject leaders.</w:t>
            </w:r>
          </w:p>
          <w:p w14:paraId="3ADCC6F5" w14:textId="77777777" w:rsidR="00361858" w:rsidRPr="00D46758" w:rsidRDefault="00361858" w:rsidP="00361858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</w:p>
          <w:p w14:paraId="717C5AC9" w14:textId="42C97D92" w:rsidR="00361858" w:rsidRPr="00D46758" w:rsidRDefault="00361858" w:rsidP="0036185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23</w:t>
            </w:r>
          </w:p>
        </w:tc>
        <w:tc>
          <w:tcPr>
            <w:tcW w:w="2127" w:type="dxa"/>
            <w:shd w:val="clear" w:color="auto" w:fill="FFFFFF" w:themeFill="background1"/>
          </w:tcPr>
          <w:p w14:paraId="46E31857" w14:textId="00FACDEE" w:rsidR="00361858" w:rsidRPr="00D46758" w:rsidRDefault="00361858" w:rsidP="00361858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SLT to continue to support data analysis and presentation of reports, modelling the use of research.</w:t>
            </w:r>
          </w:p>
          <w:p w14:paraId="11299454" w14:textId="77777777" w:rsidR="00361858" w:rsidRPr="00D46758" w:rsidRDefault="00361858" w:rsidP="00361858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</w:p>
          <w:p w14:paraId="4AB3C0AA" w14:textId="032C2260" w:rsidR="00361858" w:rsidRPr="00D46758" w:rsidRDefault="00361858" w:rsidP="0036185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</w:t>
            </w:r>
          </w:p>
        </w:tc>
        <w:tc>
          <w:tcPr>
            <w:tcW w:w="1984" w:type="dxa"/>
            <w:shd w:val="clear" w:color="auto" w:fill="FFFFFF" w:themeFill="background1"/>
          </w:tcPr>
          <w:p w14:paraId="4F2F77C5" w14:textId="77777777" w:rsidR="00361858" w:rsidRPr="00D46758" w:rsidRDefault="00361858" w:rsidP="00361858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Evidence to show the use EEF research and focussed CPD in subject reports </w:t>
            </w:r>
          </w:p>
          <w:p w14:paraId="6B129190" w14:textId="77777777" w:rsidR="00361858" w:rsidRPr="00D46758" w:rsidRDefault="00361858" w:rsidP="00361858">
            <w:pPr>
              <w:shd w:val="clear" w:color="auto" w:fill="FFFFFF" w:themeFill="background1"/>
              <w:rPr>
                <w:rFonts w:asciiTheme="minorHAnsi" w:hAnsiTheme="minorHAnsi" w:cstheme="minorHAnsi"/>
                <w:highlight w:val="yellow"/>
              </w:rPr>
            </w:pPr>
          </w:p>
          <w:p w14:paraId="6CF3061B" w14:textId="42673FB7" w:rsidR="00361858" w:rsidRPr="00D46758" w:rsidRDefault="00361858" w:rsidP="0036185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24</w:t>
            </w:r>
          </w:p>
        </w:tc>
        <w:tc>
          <w:tcPr>
            <w:tcW w:w="2126" w:type="dxa"/>
            <w:shd w:val="clear" w:color="auto" w:fill="FFFFFF" w:themeFill="background1"/>
          </w:tcPr>
          <w:p w14:paraId="423E3D88" w14:textId="77777777" w:rsidR="00361858" w:rsidRPr="00590DEC" w:rsidRDefault="00361858" w:rsidP="00361858">
            <w:pPr>
              <w:rPr>
                <w:rFonts w:asciiTheme="minorHAnsi" w:hAnsiTheme="minorHAnsi" w:cstheme="minorHAnsi"/>
              </w:rPr>
            </w:pPr>
          </w:p>
        </w:tc>
      </w:tr>
      <w:tr w:rsidR="00F90CCD" w:rsidRPr="00714E80" w14:paraId="33FAAB33" w14:textId="77777777" w:rsidTr="4873B9E8">
        <w:trPr>
          <w:trHeight w:val="930"/>
        </w:trPr>
        <w:tc>
          <w:tcPr>
            <w:tcW w:w="1986" w:type="dxa"/>
            <w:shd w:val="clear" w:color="auto" w:fill="FFFFFF" w:themeFill="background1"/>
          </w:tcPr>
          <w:p w14:paraId="60AD5AE1" w14:textId="230358D1" w:rsidR="00F90CCD" w:rsidRPr="00D46758" w:rsidRDefault="00F90CCD" w:rsidP="00F90CCD">
            <w:p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  <w:r w:rsidRPr="00D46758">
              <w:rPr>
                <w:rFonts w:asciiTheme="minorHAnsi" w:eastAsia="Calibri" w:hAnsiTheme="minorHAnsi" w:cstheme="minorHAnsi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ev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w</w:t>
            </w:r>
            <w:r w:rsidRPr="00D46758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suc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ion</w:t>
            </w:r>
            <w:r w:rsidRPr="00D46758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D46758">
              <w:rPr>
                <w:rFonts w:asciiTheme="minorHAnsi" w:eastAsia="Calibri" w:hAnsiTheme="minorHAnsi" w:cstheme="minorHAnsi"/>
              </w:rPr>
              <w:t>la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nn</w:t>
            </w:r>
            <w:r w:rsidRPr="00D46758">
              <w:rPr>
                <w:rFonts w:asciiTheme="minorHAnsi" w:eastAsia="Calibri" w:hAnsiTheme="minorHAnsi" w:cstheme="minorHAnsi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–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lastRenderedPageBreak/>
              <w:t>d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eve</w:t>
            </w:r>
            <w:r w:rsidRPr="00D46758">
              <w:rPr>
                <w:rFonts w:asciiTheme="minorHAnsi" w:eastAsia="Calibri" w:hAnsiTheme="minorHAnsi" w:cstheme="minorHAnsi"/>
              </w:rPr>
              <w:t>lo</w:t>
            </w:r>
            <w:r w:rsidRPr="00D46758">
              <w:rPr>
                <w:rFonts w:asciiTheme="minorHAnsi" w:eastAsia="Calibri" w:hAnsiTheme="minorHAnsi" w:cstheme="minorHAnsi"/>
                <w:spacing w:val="4"/>
              </w:rPr>
              <w:t>p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me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0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of l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rs</w:t>
            </w:r>
            <w:r w:rsidRPr="00D46758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D46758">
              <w:rPr>
                <w:rFonts w:asciiTheme="minorHAnsi" w:eastAsia="Calibri" w:hAnsiTheme="minorHAnsi" w:cstheme="minorHAnsi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all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l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l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</w:p>
        </w:tc>
        <w:tc>
          <w:tcPr>
            <w:tcW w:w="1134" w:type="dxa"/>
            <w:shd w:val="clear" w:color="auto" w:fill="FFFFFF" w:themeFill="background1"/>
          </w:tcPr>
          <w:p w14:paraId="758450B0" w14:textId="49EDCE53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Sept 23</w:t>
            </w:r>
          </w:p>
        </w:tc>
        <w:tc>
          <w:tcPr>
            <w:tcW w:w="992" w:type="dxa"/>
            <w:shd w:val="clear" w:color="auto" w:fill="FFFFFF" w:themeFill="background1"/>
          </w:tcPr>
          <w:p w14:paraId="70185FCE" w14:textId="795D03E9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SLT</w:t>
            </w:r>
          </w:p>
        </w:tc>
        <w:tc>
          <w:tcPr>
            <w:tcW w:w="1559" w:type="dxa"/>
            <w:shd w:val="clear" w:color="auto" w:fill="FFFFFF" w:themeFill="background1"/>
          </w:tcPr>
          <w:p w14:paraId="72204304" w14:textId="77ECFBD1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CPD budget allocation </w:t>
            </w:r>
          </w:p>
        </w:tc>
        <w:tc>
          <w:tcPr>
            <w:tcW w:w="1843" w:type="dxa"/>
            <w:shd w:val="clear" w:color="auto" w:fill="FFFFFF" w:themeFill="background1"/>
          </w:tcPr>
          <w:p w14:paraId="18EEBA09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Performance management records</w:t>
            </w:r>
          </w:p>
          <w:p w14:paraId="01856C4B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CPD log</w:t>
            </w:r>
          </w:p>
          <w:p w14:paraId="4C69D14A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Meeting minutes</w:t>
            </w:r>
          </w:p>
          <w:p w14:paraId="231F55B6" w14:textId="0D59A929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Staff turnover analysis</w:t>
            </w:r>
          </w:p>
          <w:p w14:paraId="5AB7E0EB" w14:textId="652FBBC8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Exit interviews</w:t>
            </w:r>
          </w:p>
        </w:tc>
        <w:tc>
          <w:tcPr>
            <w:tcW w:w="283" w:type="dxa"/>
            <w:shd w:val="clear" w:color="auto" w:fill="FFFFFF" w:themeFill="background1"/>
          </w:tcPr>
          <w:p w14:paraId="5B3C89EF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42A6AB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Audit of staff skills</w:t>
            </w:r>
          </w:p>
          <w:p w14:paraId="5423989E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  <w:p w14:paraId="2172C5A3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  <w:p w14:paraId="3C848B9D" w14:textId="07558B1D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July ‘23</w:t>
            </w:r>
          </w:p>
        </w:tc>
        <w:tc>
          <w:tcPr>
            <w:tcW w:w="2127" w:type="dxa"/>
            <w:shd w:val="clear" w:color="auto" w:fill="FFFFFF" w:themeFill="background1"/>
          </w:tcPr>
          <w:p w14:paraId="17E0D77A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 xml:space="preserve">Individual interviews to discuss career </w:t>
            </w:r>
            <w:r w:rsidRPr="00D46758">
              <w:rPr>
                <w:rFonts w:asciiTheme="minorHAnsi" w:hAnsiTheme="minorHAnsi" w:cstheme="minorHAnsi"/>
              </w:rPr>
              <w:lastRenderedPageBreak/>
              <w:t>aspirations and gaps in staff development</w:t>
            </w:r>
          </w:p>
          <w:p w14:paraId="3A75EDCB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  <w:p w14:paraId="43ECCE31" w14:textId="3224683F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October ‘23</w:t>
            </w:r>
          </w:p>
        </w:tc>
        <w:tc>
          <w:tcPr>
            <w:tcW w:w="1984" w:type="dxa"/>
            <w:shd w:val="clear" w:color="auto" w:fill="FFFFFF" w:themeFill="background1"/>
          </w:tcPr>
          <w:p w14:paraId="6C61EA6A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>Sign post all staff to development opportunities.</w:t>
            </w:r>
          </w:p>
          <w:p w14:paraId="16707434" w14:textId="70154A5A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lastRenderedPageBreak/>
              <w:t xml:space="preserve">Use opportunities that arise from the Locality Board to upskill staff </w:t>
            </w:r>
          </w:p>
          <w:p w14:paraId="7BD24ABD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  <w:p w14:paraId="6EAF0491" w14:textId="60030CF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4B4F158D" w14:textId="77777777" w:rsidR="00F90CCD" w:rsidRPr="00590DEC" w:rsidRDefault="00F90CCD" w:rsidP="00F90CCD">
            <w:pPr>
              <w:rPr>
                <w:rFonts w:asciiTheme="minorHAnsi" w:hAnsiTheme="minorHAnsi" w:cstheme="minorHAnsi"/>
              </w:rPr>
            </w:pPr>
          </w:p>
        </w:tc>
      </w:tr>
      <w:tr w:rsidR="00F90CCD" w:rsidRPr="00714E80" w14:paraId="5651CBE1" w14:textId="77777777" w:rsidTr="4873B9E8">
        <w:trPr>
          <w:trHeight w:val="930"/>
        </w:trPr>
        <w:tc>
          <w:tcPr>
            <w:tcW w:w="1986" w:type="dxa"/>
            <w:shd w:val="clear" w:color="auto" w:fill="FFFFFF" w:themeFill="background1"/>
          </w:tcPr>
          <w:p w14:paraId="3DE5AB3E" w14:textId="77777777" w:rsidR="00F90CCD" w:rsidRPr="00D46758" w:rsidRDefault="00F90CCD" w:rsidP="00F90CCD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t>Review a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nnu</w:t>
            </w:r>
            <w:r w:rsidRPr="00D46758">
              <w:rPr>
                <w:rFonts w:asciiTheme="minorHAnsi" w:eastAsia="Calibri" w:hAnsiTheme="minorHAnsi" w:cstheme="minorHAnsi"/>
              </w:rPr>
              <w:t>al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af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D46758">
              <w:rPr>
                <w:rFonts w:asciiTheme="minorHAnsi" w:eastAsia="Calibri" w:hAnsiTheme="minorHAnsi" w:cstheme="minorHAnsi"/>
              </w:rPr>
              <w:t>ar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D46758">
              <w:rPr>
                <w:rFonts w:asciiTheme="minorHAnsi" w:eastAsia="Calibri" w:hAnsiTheme="minorHAnsi" w:cstheme="minorHAnsi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10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aud</w:t>
            </w:r>
            <w:r w:rsidRPr="00D46758">
              <w:rPr>
                <w:rFonts w:asciiTheme="minorHAnsi" w:eastAsia="Calibri" w:hAnsiTheme="minorHAnsi" w:cstheme="minorHAnsi"/>
              </w:rPr>
              <w:t>it</w:t>
            </w:r>
            <w:r w:rsidRPr="00D46758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to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D46758">
              <w:rPr>
                <w:rFonts w:asciiTheme="minorHAnsi" w:eastAsia="Calibri" w:hAnsiTheme="minorHAnsi" w:cstheme="minorHAnsi"/>
              </w:rPr>
              <w:t>re</w:t>
            </w:r>
            <w:r w:rsidRPr="00D46758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D46758">
              <w:rPr>
                <w:rFonts w:asciiTheme="minorHAnsi" w:eastAsia="Calibri" w:hAnsiTheme="minorHAnsi" w:cstheme="minorHAnsi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ov</w:t>
            </w:r>
            <w:r w:rsidRPr="00D46758">
              <w:rPr>
                <w:rFonts w:asciiTheme="minorHAnsi" w:eastAsia="Calibri" w:hAnsiTheme="minorHAnsi" w:cstheme="minorHAnsi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ion r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em</w:t>
            </w:r>
            <w:r w:rsidRPr="00D46758">
              <w:rPr>
                <w:rFonts w:asciiTheme="minorHAnsi" w:eastAsia="Calibri" w:hAnsiTheme="minorHAnsi" w:cstheme="minorHAnsi"/>
              </w:rPr>
              <w:t>ai</w:t>
            </w:r>
            <w:r w:rsidRPr="00D46758">
              <w:rPr>
                <w:rFonts w:asciiTheme="minorHAnsi" w:eastAsia="Calibri" w:hAnsiTheme="minorHAnsi" w:cstheme="minorHAnsi"/>
                <w:spacing w:val="4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ou</w:t>
            </w:r>
            <w:r w:rsidRPr="00D46758">
              <w:rPr>
                <w:rFonts w:asciiTheme="minorHAnsi" w:eastAsia="Calibri" w:hAnsiTheme="minorHAnsi" w:cstheme="minorHAnsi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and</w:t>
            </w:r>
            <w:r w:rsidRPr="00D46758">
              <w:rPr>
                <w:rFonts w:asciiTheme="minorHAnsi" w:eastAsia="Calibri" w:hAnsiTheme="minorHAnsi" w:cstheme="minorHAnsi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g.</w:t>
            </w:r>
          </w:p>
          <w:p w14:paraId="573ABDF3" w14:textId="5DDE13A8" w:rsidR="00F90CCD" w:rsidRPr="00D46758" w:rsidRDefault="00F90CCD" w:rsidP="00F90CCD">
            <w:pPr>
              <w:ind w:left="360"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95EC94" w14:textId="0EA75B5B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JB/MH</w:t>
            </w:r>
          </w:p>
        </w:tc>
        <w:tc>
          <w:tcPr>
            <w:tcW w:w="992" w:type="dxa"/>
            <w:shd w:val="clear" w:color="auto" w:fill="FFFFFF" w:themeFill="background1"/>
          </w:tcPr>
          <w:p w14:paraId="29A1A0EA" w14:textId="299B4A9B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January 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8A6FEDC" w14:textId="2CB98E2A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98C0D31" w14:textId="6B8A6A28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Audit action plan</w:t>
            </w:r>
          </w:p>
        </w:tc>
        <w:tc>
          <w:tcPr>
            <w:tcW w:w="283" w:type="dxa"/>
            <w:shd w:val="clear" w:color="auto" w:fill="FFFFFF" w:themeFill="background1"/>
          </w:tcPr>
          <w:p w14:paraId="0CE317C0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4EEEBF0" w14:textId="39F529CD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Complete audit and write action plan</w:t>
            </w:r>
          </w:p>
          <w:p w14:paraId="7F02BAF5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  <w:p w14:paraId="7F12D978" w14:textId="1CB850C0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January ‘24</w:t>
            </w:r>
          </w:p>
        </w:tc>
        <w:tc>
          <w:tcPr>
            <w:tcW w:w="2127" w:type="dxa"/>
            <w:shd w:val="clear" w:color="auto" w:fill="FFFFFF" w:themeFill="background1"/>
          </w:tcPr>
          <w:p w14:paraId="2F1265F8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Complete actions and review audit</w:t>
            </w:r>
          </w:p>
          <w:p w14:paraId="497A786A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  <w:p w14:paraId="112DBDB1" w14:textId="33D11645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April ‘24</w:t>
            </w:r>
          </w:p>
        </w:tc>
        <w:tc>
          <w:tcPr>
            <w:tcW w:w="1984" w:type="dxa"/>
            <w:shd w:val="clear" w:color="auto" w:fill="FFFFFF" w:themeFill="background1"/>
          </w:tcPr>
          <w:p w14:paraId="22D2F4C3" w14:textId="0192CFBE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2049EEE" w14:textId="77777777" w:rsidR="00F90CCD" w:rsidRPr="00590DEC" w:rsidRDefault="00F90CCD" w:rsidP="00F90CCD">
            <w:pPr>
              <w:rPr>
                <w:rFonts w:asciiTheme="minorHAnsi" w:hAnsiTheme="minorHAnsi" w:cstheme="minorHAnsi"/>
              </w:rPr>
            </w:pPr>
          </w:p>
        </w:tc>
      </w:tr>
      <w:tr w:rsidR="00F90CCD" w:rsidRPr="00714E80" w14:paraId="4AF1E2BD" w14:textId="77777777" w:rsidTr="4873B9E8">
        <w:trPr>
          <w:trHeight w:val="930"/>
        </w:trPr>
        <w:tc>
          <w:tcPr>
            <w:tcW w:w="1986" w:type="dxa"/>
            <w:shd w:val="clear" w:color="auto" w:fill="FFFFFF" w:themeFill="background1"/>
          </w:tcPr>
          <w:p w14:paraId="78A43315" w14:textId="68A18732" w:rsidR="00F90CCD" w:rsidRPr="00D46758" w:rsidRDefault="00F90CCD" w:rsidP="00F90CCD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t xml:space="preserve">Governors </w:t>
            </w:r>
            <w:r w:rsidR="00D46758" w:rsidRPr="00D46758">
              <w:rPr>
                <w:rFonts w:asciiTheme="minorHAnsi" w:eastAsia="Calibri" w:hAnsiTheme="minorHAnsi" w:cstheme="minorHAnsi"/>
              </w:rPr>
              <w:t>self-assessment</w:t>
            </w:r>
            <w:r w:rsidRPr="00D46758">
              <w:rPr>
                <w:rFonts w:asciiTheme="minorHAnsi" w:eastAsia="Calibri" w:hAnsiTheme="minorHAnsi" w:cstheme="minorHAnsi"/>
              </w:rPr>
              <w:t xml:space="preserve"> continues to be graded good or better.</w:t>
            </w:r>
          </w:p>
          <w:p w14:paraId="33D6F767" w14:textId="5F5ECA8F" w:rsidR="00F90CCD" w:rsidRPr="00D46758" w:rsidRDefault="00F90CCD" w:rsidP="00F90CCD">
            <w:pPr>
              <w:contextualSpacing/>
              <w:rPr>
                <w:rFonts w:asciiTheme="minorHAnsi" w:eastAsia="Calibri" w:hAnsiTheme="minorHAnsi" w:cstheme="minorHAnsi"/>
                <w:lang w:val="en-US"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DE0AD9" w14:textId="07B123D3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PB / GS</w:t>
            </w:r>
          </w:p>
        </w:tc>
        <w:tc>
          <w:tcPr>
            <w:tcW w:w="992" w:type="dxa"/>
            <w:shd w:val="clear" w:color="auto" w:fill="FFFFFF" w:themeFill="background1"/>
          </w:tcPr>
          <w:p w14:paraId="59531E44" w14:textId="19D7D4BE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 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4BD0512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363501C" w14:textId="24118A3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Governor minutes </w:t>
            </w:r>
            <w:r w:rsidR="00476255" w:rsidRPr="00D46758">
              <w:rPr>
                <w:rFonts w:asciiTheme="minorHAnsi" w:hAnsiTheme="minorHAnsi" w:cstheme="minorHAnsi"/>
              </w:rPr>
              <w:t>and action sheets</w:t>
            </w:r>
          </w:p>
          <w:p w14:paraId="0BC1D514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Visit forms – triangulated </w:t>
            </w:r>
          </w:p>
          <w:p w14:paraId="2B1E53EF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Governor action plan </w:t>
            </w:r>
          </w:p>
          <w:p w14:paraId="427872BC" w14:textId="3F54F2B9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Skills audit </w:t>
            </w:r>
          </w:p>
        </w:tc>
        <w:tc>
          <w:tcPr>
            <w:tcW w:w="283" w:type="dxa"/>
            <w:shd w:val="clear" w:color="auto" w:fill="FFFFFF" w:themeFill="background1"/>
          </w:tcPr>
          <w:p w14:paraId="21D65F0E" w14:textId="77777777" w:rsidR="00F90CCD" w:rsidRPr="00D46758" w:rsidRDefault="00F90CCD" w:rsidP="00F90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B99B979" w14:textId="1A7A06F2" w:rsidR="00476255" w:rsidRPr="00D46758" w:rsidRDefault="00476255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Governor Health check actions to be </w:t>
            </w:r>
            <w:r w:rsidR="00D46758" w:rsidRPr="00D46758">
              <w:rPr>
                <w:rFonts w:asciiTheme="minorHAnsi" w:hAnsiTheme="minorHAnsi" w:cstheme="minorHAnsi"/>
              </w:rPr>
              <w:t>completed December</w:t>
            </w:r>
            <w:r w:rsidRPr="00D46758">
              <w:rPr>
                <w:rFonts w:asciiTheme="minorHAnsi" w:hAnsiTheme="minorHAnsi" w:cstheme="minorHAnsi"/>
              </w:rPr>
              <w:t xml:space="preserve"> ‘24</w:t>
            </w:r>
          </w:p>
          <w:p w14:paraId="59AF682F" w14:textId="77777777" w:rsidR="00476255" w:rsidRPr="00D46758" w:rsidRDefault="00476255" w:rsidP="00F90CCD">
            <w:pPr>
              <w:rPr>
                <w:rFonts w:asciiTheme="minorHAnsi" w:hAnsiTheme="minorHAnsi" w:cstheme="minorHAnsi"/>
              </w:rPr>
            </w:pPr>
          </w:p>
          <w:p w14:paraId="38095DE0" w14:textId="08A89F91" w:rsidR="00476255" w:rsidRPr="00D46758" w:rsidRDefault="00476255" w:rsidP="00F90CCD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14:paraId="32529E51" w14:textId="1EC0117B" w:rsidR="00476255" w:rsidRPr="00D46758" w:rsidRDefault="00476255" w:rsidP="00476255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Governor action planned to be reviewed regularly and updated with new </w:t>
            </w:r>
            <w:r w:rsidR="00D46758" w:rsidRPr="00D46758">
              <w:rPr>
                <w:rFonts w:asciiTheme="minorHAnsi" w:hAnsiTheme="minorHAnsi" w:cstheme="minorHAnsi"/>
              </w:rPr>
              <w:t>actions -</w:t>
            </w:r>
            <w:r w:rsidRPr="00D46758">
              <w:rPr>
                <w:rFonts w:asciiTheme="minorHAnsi" w:hAnsiTheme="minorHAnsi" w:cstheme="minorHAnsi"/>
              </w:rPr>
              <w:t xml:space="preserve"> ongoing</w:t>
            </w:r>
          </w:p>
          <w:p w14:paraId="5A632048" w14:textId="7AB0354A" w:rsidR="00476255" w:rsidRPr="00D46758" w:rsidRDefault="00476255" w:rsidP="00F90C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4F95337" w14:textId="77777777" w:rsidR="00476255" w:rsidRPr="00D46758" w:rsidRDefault="00476255" w:rsidP="00476255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Performance management to be completed for the chair of governors. </w:t>
            </w:r>
          </w:p>
          <w:p w14:paraId="7BFA3E37" w14:textId="77777777" w:rsidR="00476255" w:rsidRPr="00D46758" w:rsidRDefault="00476255" w:rsidP="00476255">
            <w:pPr>
              <w:rPr>
                <w:rFonts w:asciiTheme="minorHAnsi" w:hAnsiTheme="minorHAnsi" w:cstheme="minorHAnsi"/>
              </w:rPr>
            </w:pPr>
          </w:p>
          <w:p w14:paraId="4A31D0FF" w14:textId="77777777" w:rsidR="00476255" w:rsidRPr="00D46758" w:rsidRDefault="00476255" w:rsidP="00476255">
            <w:pPr>
              <w:rPr>
                <w:rFonts w:asciiTheme="minorHAnsi" w:hAnsiTheme="minorHAnsi" w:cstheme="minorHAnsi"/>
              </w:rPr>
            </w:pPr>
          </w:p>
          <w:p w14:paraId="27DA560E" w14:textId="742B9AC7" w:rsidR="00F90CCD" w:rsidRPr="00D46758" w:rsidRDefault="00476255" w:rsidP="00476255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December ‘23</w:t>
            </w:r>
          </w:p>
        </w:tc>
        <w:tc>
          <w:tcPr>
            <w:tcW w:w="2126" w:type="dxa"/>
            <w:shd w:val="clear" w:color="auto" w:fill="FFFFFF" w:themeFill="background1"/>
          </w:tcPr>
          <w:p w14:paraId="7E242023" w14:textId="77777777" w:rsidR="00F90CCD" w:rsidRPr="00590DEC" w:rsidRDefault="00F90CCD" w:rsidP="00F90CCD">
            <w:pPr>
              <w:rPr>
                <w:rFonts w:asciiTheme="minorHAnsi" w:hAnsiTheme="minorHAnsi" w:cstheme="minorHAnsi"/>
              </w:rPr>
            </w:pPr>
          </w:p>
        </w:tc>
      </w:tr>
    </w:tbl>
    <w:p w14:paraId="0AACCED9" w14:textId="08286C57" w:rsidR="00DE7BF7" w:rsidRPr="00714E80" w:rsidRDefault="00DE7BF7" w:rsidP="00DE7BF7">
      <w:pPr>
        <w:rPr>
          <w:rFonts w:ascii="Tahoma" w:hAnsi="Tahoma" w:cs="Tahoma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16302"/>
      </w:tblGrid>
      <w:tr w:rsidR="00DE7BF7" w:rsidRPr="00714E80" w14:paraId="6CA7D873" w14:textId="77777777" w:rsidTr="003370E8">
        <w:tc>
          <w:tcPr>
            <w:tcW w:w="16302" w:type="dxa"/>
          </w:tcPr>
          <w:p w14:paraId="72AB8B2B" w14:textId="40DDAD8F" w:rsidR="007806F8" w:rsidRDefault="00DE7BF7" w:rsidP="007806F8">
            <w:pPr>
              <w:rPr>
                <w:rFonts w:ascii="Tahoma" w:hAnsi="Tahoma" w:cs="Tahoma"/>
              </w:rPr>
            </w:pPr>
            <w:r w:rsidRPr="002B3CA5">
              <w:rPr>
                <w:rFonts w:ascii="Tahoma" w:hAnsi="Tahoma" w:cs="Tahoma"/>
                <w:b/>
              </w:rPr>
              <w:t>Impact on learners:</w:t>
            </w:r>
            <w:r w:rsidRPr="00714E80">
              <w:rPr>
                <w:rFonts w:ascii="Tahoma" w:hAnsi="Tahoma" w:cs="Tahoma"/>
              </w:rPr>
              <w:t xml:space="preserve"> </w:t>
            </w:r>
            <w:r w:rsidR="006D533B">
              <w:rPr>
                <w:rFonts w:ascii="Tahoma" w:hAnsi="Tahoma" w:cs="Tahoma"/>
              </w:rPr>
              <w:t xml:space="preserve">raising the standard of leadership across the school to have a direct impact on children’s learning. Increase the involvement of all stakeholders. </w:t>
            </w:r>
            <w:r w:rsidR="00476255">
              <w:rPr>
                <w:rFonts w:ascii="Tahoma" w:hAnsi="Tahoma" w:cs="Tahoma"/>
              </w:rPr>
              <w:t xml:space="preserve">Ensure all staff have the tools they require to fulfil their posts, promoting the succession of staff in their personal careers. </w:t>
            </w:r>
          </w:p>
          <w:p w14:paraId="3526D96F" w14:textId="77777777" w:rsidR="002B3CA5" w:rsidRDefault="002B3CA5" w:rsidP="007806F8">
            <w:pPr>
              <w:rPr>
                <w:rFonts w:ascii="Tahoma" w:hAnsi="Tahoma" w:cs="Tahoma"/>
              </w:rPr>
            </w:pPr>
          </w:p>
          <w:p w14:paraId="2E705463" w14:textId="77777777" w:rsidR="002B3CA5" w:rsidRPr="003C4B9C" w:rsidRDefault="002B3CA5" w:rsidP="002B3CA5">
            <w:pPr>
              <w:rPr>
                <w:rFonts w:ascii="Tahoma" w:hAnsi="Tahoma" w:cs="Tahoma"/>
                <w:b/>
              </w:rPr>
            </w:pPr>
            <w:r w:rsidRPr="003C4B9C">
              <w:rPr>
                <w:rFonts w:ascii="Tahoma" w:hAnsi="Tahoma" w:cs="Tahoma"/>
                <w:b/>
              </w:rPr>
              <w:t>Feedback from Governors</w:t>
            </w:r>
          </w:p>
          <w:p w14:paraId="3961F3D5" w14:textId="3A06E25D" w:rsidR="002B3CA5" w:rsidRPr="00714E80" w:rsidRDefault="002B3CA5" w:rsidP="007806F8">
            <w:pPr>
              <w:rPr>
                <w:rFonts w:ascii="Tahoma" w:hAnsi="Tahoma" w:cs="Tahoma"/>
              </w:rPr>
            </w:pPr>
          </w:p>
        </w:tc>
      </w:tr>
    </w:tbl>
    <w:p w14:paraId="3D027D11" w14:textId="77777777" w:rsidR="00714E80" w:rsidRDefault="00714E80" w:rsidP="00AE1327">
      <w:pPr>
        <w:rPr>
          <w:rFonts w:ascii="Tahoma" w:hAnsi="Tahoma" w:cs="Tahoma"/>
        </w:rPr>
      </w:pPr>
    </w:p>
    <w:tbl>
      <w:tblPr>
        <w:tblStyle w:val="TableGrid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417"/>
        <w:gridCol w:w="1276"/>
        <w:gridCol w:w="1701"/>
        <w:gridCol w:w="283"/>
        <w:gridCol w:w="2268"/>
        <w:gridCol w:w="2127"/>
        <w:gridCol w:w="1984"/>
        <w:gridCol w:w="2126"/>
      </w:tblGrid>
      <w:tr w:rsidR="00A54DAD" w:rsidRPr="00714E80" w14:paraId="39C117AB" w14:textId="77777777" w:rsidTr="4873B9E8">
        <w:tc>
          <w:tcPr>
            <w:tcW w:w="16302" w:type="dxa"/>
            <w:gridSpan w:val="10"/>
          </w:tcPr>
          <w:p w14:paraId="1F14FB85" w14:textId="1A847AA6" w:rsidR="00A54DAD" w:rsidRDefault="00A54DAD" w:rsidP="00A54DAD">
            <w:pPr>
              <w:spacing w:line="280" w:lineRule="exact"/>
              <w:rPr>
                <w:rFonts w:ascii="Calibri" w:eastAsia="Calibri" w:hAnsi="Calibri" w:cs="Calibri"/>
                <w:b/>
                <w:color w:val="EC7C30"/>
              </w:rPr>
            </w:pPr>
            <w:r w:rsidRPr="00A54DAD">
              <w:rPr>
                <w:rFonts w:ascii="Tahoma" w:hAnsi="Tahoma" w:cs="Tahoma"/>
              </w:rPr>
              <w:t>Partnerships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Calibri" w:eastAsia="Calibri" w:hAnsi="Calibri" w:cs="Calibri"/>
                <w:b/>
                <w:color w:val="EC7C30"/>
              </w:rPr>
              <w:t xml:space="preserve"> Home</w:t>
            </w:r>
            <w:r>
              <w:rPr>
                <w:rFonts w:ascii="Calibri" w:eastAsia="Calibri" w:hAnsi="Calibri" w:cs="Calibri"/>
                <w:b/>
                <w:color w:val="EC7C3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EC7C30"/>
              </w:rPr>
              <w:t>d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EC7C30"/>
              </w:rPr>
              <w:t>sc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EC7C30"/>
              </w:rPr>
              <w:t>o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EC7C30"/>
              </w:rPr>
              <w:t>l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EC7C30"/>
              </w:rPr>
              <w:t>s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ip</w:t>
            </w:r>
            <w:r>
              <w:rPr>
                <w:rFonts w:ascii="Calibri" w:eastAsia="Calibri" w:hAnsi="Calibri" w:cs="Calibri"/>
                <w:b/>
                <w:color w:val="EC7C30"/>
              </w:rPr>
              <w:t>s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EC7C30"/>
              </w:rPr>
              <w:t>e s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tr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EC7C30"/>
              </w:rPr>
              <w:t xml:space="preserve">g 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EC7C30"/>
              </w:rPr>
              <w:t>g c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dr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EC7C30"/>
              </w:rPr>
              <w:t>n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color w:val="EC7C30"/>
              </w:rPr>
              <w:t>o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color w:val="EC7C30"/>
              </w:rPr>
              <w:t>ve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color w:val="EC7C30"/>
              </w:rPr>
              <w:t>n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EC7C30"/>
              </w:rPr>
              <w:t>a s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EC7C30"/>
              </w:rPr>
              <w:t>t</w:t>
            </w:r>
            <w:r>
              <w:rPr>
                <w:rFonts w:ascii="Calibri" w:eastAsia="Calibri" w:hAnsi="Calibri" w:cs="Calibri"/>
                <w:b/>
                <w:color w:val="EC7C3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EC7C30"/>
              </w:rPr>
              <w:t>v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color w:val="EC7C30"/>
              </w:rPr>
              <w:t>,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h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hl</w:t>
            </w:r>
            <w:r>
              <w:rPr>
                <w:rFonts w:ascii="Calibri" w:eastAsia="Calibri" w:hAnsi="Calibri" w:cs="Calibri"/>
                <w:b/>
                <w:color w:val="EC7C30"/>
              </w:rPr>
              <w:t xml:space="preserve">y 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EC7C30"/>
              </w:rPr>
              <w:t>o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EC7C30"/>
              </w:rPr>
              <w:t>s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color w:val="EC7C30"/>
              </w:rPr>
              <w:t xml:space="preserve">ve 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ea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rnin</w:t>
            </w:r>
            <w:r>
              <w:rPr>
                <w:rFonts w:ascii="Calibri" w:eastAsia="Calibri" w:hAnsi="Calibri" w:cs="Calibri"/>
                <w:b/>
                <w:color w:val="EC7C30"/>
              </w:rPr>
              <w:t xml:space="preserve">g </w:t>
            </w:r>
            <w:r>
              <w:rPr>
                <w:rFonts w:ascii="Calibri" w:eastAsia="Calibri" w:hAnsi="Calibri" w:cs="Calibri"/>
                <w:b/>
                <w:color w:val="EC7C3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EC7C30"/>
              </w:rPr>
              <w:t>om</w:t>
            </w:r>
            <w:r>
              <w:rPr>
                <w:rFonts w:ascii="Calibri" w:eastAsia="Calibri" w:hAnsi="Calibri" w:cs="Calibri"/>
                <w:b/>
                <w:color w:val="EC7C30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color w:val="EC7C30"/>
                <w:spacing w:val="1"/>
              </w:rPr>
              <w:t>uni</w:t>
            </w:r>
            <w:r>
              <w:rPr>
                <w:rFonts w:ascii="Calibri" w:eastAsia="Calibri" w:hAnsi="Calibri" w:cs="Calibri"/>
                <w:b/>
                <w:color w:val="EC7C30"/>
              </w:rPr>
              <w:t>ty.</w:t>
            </w:r>
            <w:r w:rsidR="00BA0EDE">
              <w:rPr>
                <w:rFonts w:ascii="Calibri" w:eastAsia="Calibri" w:hAnsi="Calibri" w:cs="Calibri"/>
                <w:b/>
                <w:color w:val="EC7C30"/>
              </w:rPr>
              <w:t xml:space="preserve"> (</w:t>
            </w:r>
            <w:r w:rsidR="00EB6F23">
              <w:rPr>
                <w:rFonts w:ascii="Calibri" w:eastAsia="Calibri" w:hAnsi="Calibri" w:cs="Calibri"/>
                <w:b/>
                <w:color w:val="EC7C30"/>
              </w:rPr>
              <w:t xml:space="preserve"> </w:t>
            </w:r>
            <w:r w:rsidR="001B1494">
              <w:rPr>
                <w:rFonts w:ascii="Calibri" w:eastAsia="Calibri" w:hAnsi="Calibri" w:cs="Calibri"/>
                <w:b/>
                <w:color w:val="EC7C30"/>
              </w:rPr>
              <w:t xml:space="preserve">AJ </w:t>
            </w:r>
            <w:proofErr w:type="spellStart"/>
            <w:r w:rsidR="001B1494">
              <w:rPr>
                <w:rFonts w:ascii="Calibri" w:eastAsia="Calibri" w:hAnsi="Calibri" w:cs="Calibri"/>
                <w:b/>
                <w:color w:val="EC7C30"/>
              </w:rPr>
              <w:t>Durling</w:t>
            </w:r>
            <w:proofErr w:type="spellEnd"/>
            <w:r w:rsidR="00241D38">
              <w:rPr>
                <w:rFonts w:ascii="Calibri" w:eastAsia="Calibri" w:hAnsi="Calibri" w:cs="Calibri"/>
                <w:b/>
                <w:color w:val="EC7C30"/>
              </w:rPr>
              <w:t xml:space="preserve"> / Stephen </w:t>
            </w:r>
            <w:proofErr w:type="spellStart"/>
            <w:r w:rsidR="00241D38">
              <w:rPr>
                <w:rFonts w:ascii="Calibri" w:eastAsia="Calibri" w:hAnsi="Calibri" w:cs="Calibri"/>
                <w:b/>
                <w:color w:val="EC7C30"/>
              </w:rPr>
              <w:t>Flatman</w:t>
            </w:r>
            <w:proofErr w:type="spellEnd"/>
            <w:r w:rsidR="00D56303">
              <w:rPr>
                <w:rFonts w:ascii="Calibri" w:eastAsia="Calibri" w:hAnsi="Calibri" w:cs="Calibri"/>
                <w:b/>
                <w:color w:val="EC7C30"/>
              </w:rPr>
              <w:t xml:space="preserve"> / Geoff McConnell</w:t>
            </w:r>
            <w:r w:rsidR="001B1494">
              <w:rPr>
                <w:rFonts w:ascii="Calibri" w:eastAsia="Calibri" w:hAnsi="Calibri" w:cs="Calibri"/>
                <w:b/>
                <w:color w:val="EC7C30"/>
              </w:rPr>
              <w:t>)</w:t>
            </w:r>
          </w:p>
          <w:p w14:paraId="5D7352AB" w14:textId="77777777" w:rsidR="00295980" w:rsidRPr="00F374E7" w:rsidRDefault="00295980" w:rsidP="00295980">
            <w:pPr>
              <w:pStyle w:val="ListParagraph"/>
              <w:numPr>
                <w:ilvl w:val="0"/>
                <w:numId w:val="1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regular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rent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rks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 En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lish,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aths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Assessment,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Transition 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proofErr w:type="gramEnd"/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-S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 w:rsidRPr="00F374E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374E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F374E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 xml:space="preserve">ll </w:t>
            </w:r>
            <w:r w:rsidRPr="00F374E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F374E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ts.</w:t>
            </w:r>
          </w:p>
          <w:p w14:paraId="2C374A68" w14:textId="77777777" w:rsidR="00295980" w:rsidRPr="008C4E69" w:rsidRDefault="00295980" w:rsidP="00295980">
            <w:pPr>
              <w:pStyle w:val="ListParagraph"/>
              <w:numPr>
                <w:ilvl w:val="0"/>
                <w:numId w:val="12"/>
              </w:numPr>
              <w:spacing w:before="1"/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el is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xc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ith ap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all 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 learni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02E3AEA" w14:textId="77777777" w:rsidR="00295980" w:rsidRPr="008C4E69" w:rsidRDefault="00295980" w:rsidP="00295980">
            <w:pPr>
              <w:pStyle w:val="ListParagraph"/>
              <w:numPr>
                <w:ilvl w:val="0"/>
                <w:numId w:val="1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open lessons allow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ren’s ach</w:t>
            </w:r>
            <w:r w:rsidRPr="008C4E6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cele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897199E" w14:textId="77777777" w:rsidR="00295980" w:rsidRPr="008C4E69" w:rsidRDefault="00295980" w:rsidP="00295980">
            <w:pPr>
              <w:pStyle w:val="ListParagraph"/>
              <w:numPr>
                <w:ilvl w:val="0"/>
                <w:numId w:val="12"/>
              </w:numPr>
              <w:tabs>
                <w:tab w:val="left" w:pos="460"/>
              </w:tabs>
              <w:ind w:right="211"/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lastRenderedPageBreak/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ed w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clear 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n ab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eir chi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’s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d h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clear u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pacing w:val="4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age related</w:t>
            </w:r>
            <w:proofErr w:type="gram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expectations through the sharing of white folders (assertive mentoring).</w:t>
            </w:r>
          </w:p>
          <w:p w14:paraId="07BEB0D9" w14:textId="77777777" w:rsidR="00295980" w:rsidRPr="008C4E69" w:rsidRDefault="00295980" w:rsidP="00295980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ren’s w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elfare n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eds a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h hi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h q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adv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ce,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d 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8C4E69"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aff.</w:t>
            </w:r>
          </w:p>
          <w:p w14:paraId="71CD9CAD" w14:textId="39931E45" w:rsidR="000216A6" w:rsidRPr="000216A6" w:rsidRDefault="00295980" w:rsidP="00295980">
            <w:pPr>
              <w:pStyle w:val="ListParagraph"/>
              <w:numPr>
                <w:ilvl w:val="0"/>
                <w:numId w:val="12"/>
              </w:numPr>
              <w:spacing w:line="280" w:lineRule="exact"/>
              <w:rPr>
                <w:rFonts w:ascii="Tahoma" w:hAnsi="Tahoma" w:cs="Tahoma"/>
              </w:rPr>
            </w:pPr>
            <w:r w:rsidRPr="008C4E6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is h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+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 cl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ely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ith pa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erns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8C4E6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ss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 w:rsidRPr="008C4E69"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wift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A54DAD" w:rsidRPr="00714E80" w14:paraId="6AE82604" w14:textId="77777777" w:rsidTr="4873B9E8">
        <w:tc>
          <w:tcPr>
            <w:tcW w:w="1986" w:type="dxa"/>
            <w:shd w:val="clear" w:color="auto" w:fill="92CDDC" w:themeFill="accent5" w:themeFillTint="99"/>
          </w:tcPr>
          <w:p w14:paraId="0A9D1032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lastRenderedPageBreak/>
              <w:t>Actions to address the priority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51586621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Start date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14:paraId="62FC21D7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Lead person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14:paraId="4A38B87A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Resources and costing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14:paraId="41901D3B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Monitoring</w:t>
            </w:r>
          </w:p>
        </w:tc>
        <w:tc>
          <w:tcPr>
            <w:tcW w:w="283" w:type="dxa"/>
            <w:shd w:val="clear" w:color="auto" w:fill="92CDDC" w:themeFill="accent5" w:themeFillTint="99"/>
          </w:tcPr>
          <w:p w14:paraId="50773F32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</w:p>
        </w:tc>
        <w:tc>
          <w:tcPr>
            <w:tcW w:w="2268" w:type="dxa"/>
            <w:shd w:val="clear" w:color="auto" w:fill="92CDDC" w:themeFill="accent5" w:themeFillTint="99"/>
          </w:tcPr>
          <w:p w14:paraId="35B4864B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1 with dates</w:t>
            </w:r>
          </w:p>
        </w:tc>
        <w:tc>
          <w:tcPr>
            <w:tcW w:w="2127" w:type="dxa"/>
            <w:shd w:val="clear" w:color="auto" w:fill="92CDDC" w:themeFill="accent5" w:themeFillTint="99"/>
          </w:tcPr>
          <w:p w14:paraId="23D7CEEE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2 with dates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33F2E968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Milestone 3 with dates</w:t>
            </w:r>
          </w:p>
        </w:tc>
        <w:tc>
          <w:tcPr>
            <w:tcW w:w="2126" w:type="dxa"/>
            <w:shd w:val="clear" w:color="auto" w:fill="92CDDC" w:themeFill="accent5" w:themeFillTint="99"/>
          </w:tcPr>
          <w:p w14:paraId="033E2205" w14:textId="77777777" w:rsidR="00A54DAD" w:rsidRPr="00714E80" w:rsidRDefault="00A54DAD" w:rsidP="00CA2409">
            <w:pPr>
              <w:rPr>
                <w:rFonts w:ascii="Tahoma" w:hAnsi="Tahoma" w:cs="Tahoma"/>
              </w:rPr>
            </w:pPr>
            <w:r w:rsidRPr="00714E80">
              <w:rPr>
                <w:rFonts w:ascii="Tahoma" w:hAnsi="Tahoma" w:cs="Tahoma"/>
              </w:rPr>
              <w:t>Notes on progress</w:t>
            </w:r>
          </w:p>
        </w:tc>
      </w:tr>
      <w:tr w:rsidR="001D0A19" w:rsidRPr="00714E80" w14:paraId="7AA662BF" w14:textId="77777777" w:rsidTr="00177CF3">
        <w:trPr>
          <w:trHeight w:val="3150"/>
        </w:trPr>
        <w:tc>
          <w:tcPr>
            <w:tcW w:w="1986" w:type="dxa"/>
          </w:tcPr>
          <w:p w14:paraId="68F20505" w14:textId="28B6815C" w:rsidR="001D0A19" w:rsidRPr="00D46758" w:rsidRDefault="00CC30B1" w:rsidP="00177CF3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t>Furt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lop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D46758">
              <w:rPr>
                <w:rFonts w:asciiTheme="minorHAnsi" w:eastAsia="Calibri" w:hAnsiTheme="minorHAnsi" w:cstheme="minorHAnsi"/>
              </w:rPr>
              <w:t>cti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v</w:t>
            </w:r>
            <w:r w:rsidRPr="00D46758">
              <w:rPr>
                <w:rFonts w:asciiTheme="minorHAnsi" w:eastAsia="Calibri" w:hAnsiTheme="minorHAnsi" w:cstheme="minorHAnsi"/>
              </w:rPr>
              <w:t>it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t</w:t>
            </w:r>
            <w:r w:rsidRPr="00D46758">
              <w:rPr>
                <w:rFonts w:asciiTheme="minorHAnsi" w:eastAsia="Calibri" w:hAnsiTheme="minorHAnsi" w:cstheme="minorHAnsi"/>
              </w:rPr>
              <w:t>o</w:t>
            </w:r>
            <w:r w:rsidRPr="00D4675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nh</w:t>
            </w:r>
            <w:r w:rsidRPr="00D46758">
              <w:rPr>
                <w:rFonts w:asciiTheme="minorHAnsi" w:eastAsia="Calibri" w:hAnsiTheme="minorHAnsi" w:cstheme="minorHAnsi"/>
              </w:rPr>
              <w:t>a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ce c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</w:rPr>
              <w:t>ildr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’s</w:t>
            </w:r>
            <w:r w:rsidRPr="00D46758">
              <w:rPr>
                <w:rFonts w:asciiTheme="minorHAnsi" w:eastAsia="Calibri" w:hAnsiTheme="minorHAnsi" w:cstheme="minorHAnsi"/>
                <w:spacing w:val="-9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lear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ex</w:t>
            </w:r>
            <w:r w:rsidRPr="00D46758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ri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du</w:t>
            </w:r>
            <w:r w:rsidRPr="00D46758">
              <w:rPr>
                <w:rFonts w:asciiTheme="minorHAnsi" w:eastAsia="Calibri" w:hAnsiTheme="minorHAnsi" w:cstheme="minorHAnsi"/>
              </w:rPr>
              <w:t>ri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th</w:t>
            </w:r>
            <w:r w:rsidRPr="00D46758">
              <w:rPr>
                <w:rFonts w:asciiTheme="minorHAnsi" w:eastAsia="Calibri" w:hAnsiTheme="minorHAnsi" w:cstheme="minorHAnsi"/>
              </w:rPr>
              <w:t xml:space="preserve">e 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</w:rPr>
              <w:t>ool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</w:rPr>
              <w:t>olid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ay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27B78748" w14:textId="3A0A510C" w:rsidR="001D0A19" w:rsidRPr="00D46758" w:rsidRDefault="00476255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‘23</w:t>
            </w:r>
          </w:p>
        </w:tc>
        <w:tc>
          <w:tcPr>
            <w:tcW w:w="1417" w:type="dxa"/>
          </w:tcPr>
          <w:p w14:paraId="46CD8F4D" w14:textId="39C4A6DD" w:rsidR="001D0A19" w:rsidRPr="00D46758" w:rsidRDefault="00476255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SS / DR</w:t>
            </w:r>
          </w:p>
        </w:tc>
        <w:tc>
          <w:tcPr>
            <w:tcW w:w="1276" w:type="dxa"/>
          </w:tcPr>
          <w:p w14:paraId="56FF5503" w14:textId="51466F76" w:rsidR="001D0A19" w:rsidRPr="00D46758" w:rsidRDefault="00476255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£200</w:t>
            </w:r>
          </w:p>
        </w:tc>
        <w:tc>
          <w:tcPr>
            <w:tcW w:w="1701" w:type="dxa"/>
          </w:tcPr>
          <w:p w14:paraId="343E6FC9" w14:textId="77777777" w:rsidR="003D6F24" w:rsidRPr="00D46758" w:rsidRDefault="00476255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Stamper challenge return rate </w:t>
            </w:r>
          </w:p>
          <w:p w14:paraId="07A49B05" w14:textId="77777777" w:rsidR="00476255" w:rsidRPr="00D46758" w:rsidRDefault="00476255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Parent feedback</w:t>
            </w:r>
          </w:p>
          <w:p w14:paraId="1C6D3E57" w14:textId="35CB5DEE" w:rsidR="00476255" w:rsidRPr="00D46758" w:rsidRDefault="00476255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Classroom </w:t>
            </w:r>
            <w:r w:rsidR="00D46758" w:rsidRPr="00D46758">
              <w:rPr>
                <w:rFonts w:asciiTheme="minorHAnsi" w:hAnsiTheme="minorHAnsi" w:cstheme="minorHAnsi"/>
              </w:rPr>
              <w:t>homework</w:t>
            </w:r>
            <w:r w:rsidRPr="00D46758">
              <w:rPr>
                <w:rFonts w:asciiTheme="minorHAnsi" w:hAnsiTheme="minorHAnsi" w:cstheme="minorHAnsi"/>
              </w:rPr>
              <w:t xml:space="preserve"> </w:t>
            </w:r>
            <w:r w:rsidR="007E3CB9" w:rsidRPr="00D46758">
              <w:rPr>
                <w:rFonts w:asciiTheme="minorHAnsi" w:hAnsiTheme="minorHAnsi" w:cstheme="minorHAnsi"/>
              </w:rPr>
              <w:t>return</w:t>
            </w:r>
          </w:p>
        </w:tc>
        <w:tc>
          <w:tcPr>
            <w:tcW w:w="283" w:type="dxa"/>
          </w:tcPr>
          <w:p w14:paraId="25FD58D0" w14:textId="77777777" w:rsidR="001D0A19" w:rsidRPr="00D46758" w:rsidRDefault="001D0A19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230D51A1" w14:textId="2BD49652" w:rsidR="00190308" w:rsidRPr="00D46758" w:rsidRDefault="00476255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Stamper challenge to be launched with whole school for the summer break</w:t>
            </w:r>
          </w:p>
          <w:p w14:paraId="3AE655B8" w14:textId="77777777" w:rsidR="00476255" w:rsidRPr="00D46758" w:rsidRDefault="00476255" w:rsidP="4873B9E8">
            <w:pPr>
              <w:rPr>
                <w:rFonts w:asciiTheme="minorHAnsi" w:hAnsiTheme="minorHAnsi" w:cstheme="minorHAnsi"/>
              </w:rPr>
            </w:pPr>
          </w:p>
          <w:p w14:paraId="0344E8CD" w14:textId="3EC42DB9" w:rsidR="00476255" w:rsidRPr="00D46758" w:rsidRDefault="00476255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July ‘23</w:t>
            </w:r>
          </w:p>
        </w:tc>
        <w:tc>
          <w:tcPr>
            <w:tcW w:w="2127" w:type="dxa"/>
          </w:tcPr>
          <w:p w14:paraId="055C1D55" w14:textId="77777777" w:rsidR="00476255" w:rsidRPr="00D46758" w:rsidRDefault="00476255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Things to do before ‘You Leave Primary School’ home work initiative to be launched and embedded into school classroom practice.  </w:t>
            </w:r>
          </w:p>
          <w:p w14:paraId="12F91224" w14:textId="77777777" w:rsidR="00476255" w:rsidRPr="00D46758" w:rsidRDefault="00476255" w:rsidP="4873B9E8">
            <w:pPr>
              <w:rPr>
                <w:rFonts w:asciiTheme="minorHAnsi" w:hAnsiTheme="minorHAnsi" w:cstheme="minorHAnsi"/>
              </w:rPr>
            </w:pPr>
          </w:p>
          <w:p w14:paraId="05A3ADA9" w14:textId="6E7318EA" w:rsidR="00190308" w:rsidRPr="00D46758" w:rsidRDefault="00476255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Sept’23 </w:t>
            </w:r>
          </w:p>
        </w:tc>
        <w:tc>
          <w:tcPr>
            <w:tcW w:w="1984" w:type="dxa"/>
          </w:tcPr>
          <w:p w14:paraId="7349CDD0" w14:textId="4E0654D8" w:rsidR="00190308" w:rsidRPr="00D46758" w:rsidRDefault="00190308" w:rsidP="4873B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16995D8" w14:textId="35492A85" w:rsidR="001D0A19" w:rsidRPr="00D46758" w:rsidRDefault="001D0A19" w:rsidP="00CA2409">
            <w:pPr>
              <w:rPr>
                <w:rFonts w:asciiTheme="minorHAnsi" w:hAnsiTheme="minorHAnsi" w:cstheme="minorHAnsi"/>
              </w:rPr>
            </w:pPr>
          </w:p>
        </w:tc>
      </w:tr>
      <w:tr w:rsidR="00177CF3" w:rsidRPr="00714E80" w14:paraId="1EFDDBB3" w14:textId="77777777" w:rsidTr="00177CF3">
        <w:trPr>
          <w:trHeight w:val="1530"/>
        </w:trPr>
        <w:tc>
          <w:tcPr>
            <w:tcW w:w="1986" w:type="dxa"/>
          </w:tcPr>
          <w:p w14:paraId="38D51B4D" w14:textId="77777777" w:rsidR="00177CF3" w:rsidRPr="00D46758" w:rsidRDefault="00177CF3" w:rsidP="00177CF3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t>Host re-scheduled ‘c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D46758">
              <w:rPr>
                <w:rFonts w:asciiTheme="minorHAnsi" w:eastAsia="Calibri" w:hAnsiTheme="minorHAnsi" w:cstheme="minorHAnsi"/>
              </w:rPr>
              <w:t>lt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D46758">
              <w:rPr>
                <w:rFonts w:asciiTheme="minorHAnsi" w:eastAsia="Calibri" w:hAnsiTheme="minorHAnsi" w:cstheme="minorHAnsi"/>
              </w:rPr>
              <w:t>ral</w:t>
            </w:r>
            <w:r w:rsidRPr="00D46758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ca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m</w:t>
            </w:r>
            <w:r w:rsidRPr="00D46758">
              <w:rPr>
                <w:rFonts w:asciiTheme="minorHAnsi" w:eastAsia="Calibri" w:hAnsiTheme="minorHAnsi" w:cstheme="minorHAnsi"/>
              </w:rPr>
              <w:t>p</w:t>
            </w:r>
            <w:r w:rsidRPr="00D46758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ou</w:t>
            </w:r>
            <w:r w:rsidRPr="00D46758">
              <w:rPr>
                <w:rFonts w:asciiTheme="minorHAnsi" w:eastAsia="Calibri" w:hAnsiTheme="minorHAnsi" w:cstheme="minorHAnsi"/>
              </w:rPr>
              <w:t>t’</w:t>
            </w:r>
            <w:r w:rsidRPr="00D4675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</w:p>
          <w:p w14:paraId="2D61372D" w14:textId="7751CA56" w:rsidR="00177CF3" w:rsidRPr="00D46758" w:rsidRDefault="00177CF3" w:rsidP="00177CF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14:paraId="058E73CC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4FD004C" w14:textId="44DE161A" w:rsidR="00177CF3" w:rsidRPr="00D46758" w:rsidRDefault="007E3CB9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SS</w:t>
            </w:r>
          </w:p>
        </w:tc>
        <w:tc>
          <w:tcPr>
            <w:tcW w:w="1276" w:type="dxa"/>
          </w:tcPr>
          <w:p w14:paraId="39013D60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F9C5693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2BB24947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1B1F6A4" w14:textId="5D679FB0" w:rsidR="00177CF3" w:rsidRPr="00D46758" w:rsidRDefault="007E3CB9" w:rsidP="4873B9E8">
            <w:pPr>
              <w:rPr>
                <w:rFonts w:asciiTheme="minorHAnsi" w:hAnsiTheme="minorHAnsi" w:cstheme="minorHAnsi"/>
                <w:b/>
              </w:rPr>
            </w:pPr>
            <w:r w:rsidRPr="00D46758">
              <w:rPr>
                <w:rFonts w:asciiTheme="minorHAnsi" w:hAnsiTheme="minorHAnsi" w:cstheme="minorHAnsi"/>
                <w:b/>
              </w:rPr>
              <w:t xml:space="preserve">See above target </w:t>
            </w:r>
          </w:p>
        </w:tc>
        <w:tc>
          <w:tcPr>
            <w:tcW w:w="2127" w:type="dxa"/>
          </w:tcPr>
          <w:p w14:paraId="534FE737" w14:textId="77777777" w:rsidR="00177CF3" w:rsidRPr="00D46758" w:rsidRDefault="00177CF3" w:rsidP="4873B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B6609B7" w14:textId="77777777" w:rsidR="00177CF3" w:rsidRPr="00D46758" w:rsidRDefault="00177CF3" w:rsidP="4873B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48F7810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</w:tr>
      <w:tr w:rsidR="00177CF3" w:rsidRPr="00714E80" w14:paraId="56BB1BDB" w14:textId="77777777" w:rsidTr="00177CF3">
        <w:trPr>
          <w:trHeight w:val="3500"/>
        </w:trPr>
        <w:tc>
          <w:tcPr>
            <w:tcW w:w="1986" w:type="dxa"/>
          </w:tcPr>
          <w:p w14:paraId="6CCDFC66" w14:textId="3868B082" w:rsidR="00177CF3" w:rsidRPr="00D46758" w:rsidRDefault="00177CF3" w:rsidP="00177CF3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  <w:spacing w:val="1"/>
              </w:rPr>
              <w:lastRenderedPageBreak/>
              <w:t>Review t</w:t>
            </w:r>
            <w:r w:rsidRPr="00D46758">
              <w:rPr>
                <w:rFonts w:asciiTheme="minorHAnsi" w:eastAsia="Calibri" w:hAnsiTheme="minorHAnsi" w:cstheme="minorHAnsi"/>
              </w:rPr>
              <w:t>ra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iti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on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0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fr</w:t>
            </w:r>
            <w:r w:rsidRPr="00D46758">
              <w:rPr>
                <w:rFonts w:asciiTheme="minorHAnsi" w:eastAsia="Calibri" w:hAnsiTheme="minorHAnsi" w:cstheme="minorHAnsi"/>
                <w:spacing w:val="3"/>
              </w:rPr>
              <w:t>o</w:t>
            </w:r>
            <w:r w:rsidRPr="00D46758">
              <w:rPr>
                <w:rFonts w:asciiTheme="minorHAnsi" w:eastAsia="Calibri" w:hAnsiTheme="minorHAnsi" w:cstheme="minorHAnsi"/>
              </w:rPr>
              <w:t>m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Nu</w:t>
            </w:r>
            <w:r w:rsidRPr="00D46758">
              <w:rPr>
                <w:rFonts w:asciiTheme="minorHAnsi" w:eastAsia="Calibri" w:hAnsiTheme="minorHAnsi" w:cstheme="minorHAnsi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ry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t</w:t>
            </w:r>
            <w:r w:rsidRPr="00D46758">
              <w:rPr>
                <w:rFonts w:asciiTheme="minorHAnsi" w:eastAsia="Calibri" w:hAnsiTheme="minorHAnsi" w:cstheme="minorHAnsi"/>
              </w:rPr>
              <w:t>o</w:t>
            </w:r>
            <w:r w:rsidRPr="00D4675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Y</w:t>
            </w:r>
            <w:r w:rsidRPr="00D46758">
              <w:rPr>
                <w:rFonts w:asciiTheme="minorHAnsi" w:eastAsia="Calibri" w:hAnsiTheme="minorHAnsi" w:cstheme="minorHAnsi"/>
              </w:rPr>
              <w:t>FS,</w:t>
            </w:r>
            <w:r w:rsidRPr="00D46758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="007E3CB9" w:rsidRPr="00D46758">
              <w:rPr>
                <w:rFonts w:asciiTheme="minorHAnsi" w:eastAsia="Calibri" w:hAnsiTheme="minorHAnsi" w:cstheme="minorHAnsi"/>
                <w:spacing w:val="-4"/>
              </w:rPr>
              <w:t xml:space="preserve">EYFS to Year 1,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an</w:t>
            </w:r>
            <w:r w:rsidRPr="00D46758">
              <w:rPr>
                <w:rFonts w:asciiTheme="minorHAnsi" w:eastAsia="Calibri" w:hAnsiTheme="minorHAnsi" w:cstheme="minorHAnsi"/>
              </w:rPr>
              <w:t>d</w:t>
            </w:r>
            <w:r w:rsidRPr="00D4675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proofErr w:type="spellStart"/>
            <w:r w:rsidRPr="00D46758">
              <w:rPr>
                <w:rFonts w:asciiTheme="minorHAnsi" w:eastAsia="Calibri" w:hAnsiTheme="minorHAnsi" w:cstheme="minorHAnsi"/>
              </w:rPr>
              <w:t>Yr</w:t>
            </w:r>
            <w:proofErr w:type="spellEnd"/>
            <w:r w:rsidRPr="00D4675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6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to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proofErr w:type="spellStart"/>
            <w:r w:rsidRPr="00D46758">
              <w:rPr>
                <w:rFonts w:asciiTheme="minorHAnsi" w:eastAsia="Calibri" w:hAnsiTheme="minorHAnsi" w:cstheme="minorHAnsi"/>
              </w:rPr>
              <w:t>Yr</w:t>
            </w:r>
            <w:proofErr w:type="spellEnd"/>
            <w:r w:rsidRPr="00D4675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7.</w:t>
            </w:r>
            <w:r w:rsidRPr="00D4675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D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ev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lop</w:t>
            </w:r>
            <w:r w:rsidRPr="00D46758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 xml:space="preserve">a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D46758">
              <w:rPr>
                <w:rFonts w:asciiTheme="minorHAnsi" w:eastAsia="Calibri" w:hAnsiTheme="minorHAnsi" w:cstheme="minorHAnsi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D46758">
              <w:rPr>
                <w:rFonts w:asciiTheme="minorHAnsi" w:eastAsia="Calibri" w:hAnsiTheme="minorHAnsi" w:cstheme="minorHAnsi"/>
              </w:rPr>
              <w:t>gram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46758">
              <w:rPr>
                <w:rFonts w:asciiTheme="minorHAnsi" w:eastAsia="Calibri" w:hAnsiTheme="minorHAnsi" w:cstheme="minorHAnsi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1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D46758">
              <w:rPr>
                <w:rFonts w:asciiTheme="minorHAnsi" w:eastAsia="Calibri" w:hAnsiTheme="minorHAnsi" w:cstheme="minorHAnsi"/>
              </w:rPr>
              <w:t>f</w:t>
            </w:r>
            <w:r w:rsidRPr="00D46758">
              <w:rPr>
                <w:rFonts w:asciiTheme="minorHAnsi" w:eastAsia="Calibri" w:hAnsiTheme="minorHAnsi" w:cstheme="minorHAnsi"/>
                <w:spacing w:val="-3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t</w:t>
            </w:r>
            <w:r w:rsidRPr="00D46758">
              <w:rPr>
                <w:rFonts w:asciiTheme="minorHAnsi" w:eastAsia="Calibri" w:hAnsiTheme="minorHAnsi" w:cstheme="minorHAnsi"/>
              </w:rPr>
              <w:t>ra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iti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D46758">
              <w:rPr>
                <w:rFonts w:asciiTheme="minorHAnsi" w:eastAsia="Calibri" w:hAnsiTheme="minorHAnsi" w:cstheme="minorHAnsi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D46758">
              <w:rPr>
                <w:rFonts w:asciiTheme="minorHAnsi" w:eastAsia="Calibri" w:hAnsiTheme="minorHAnsi" w:cstheme="minorHAnsi"/>
              </w:rPr>
              <w:t>ct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D46758">
              <w:rPr>
                <w:rFonts w:asciiTheme="minorHAnsi" w:eastAsia="Calibri" w:hAnsiTheme="minorHAnsi" w:cstheme="minorHAnsi"/>
              </w:rPr>
              <w:t>ities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f</w:t>
            </w:r>
            <w:r w:rsidRPr="00D46758">
              <w:rPr>
                <w:rFonts w:asciiTheme="minorHAnsi" w:eastAsia="Calibri" w:hAnsiTheme="minorHAnsi" w:cstheme="minorHAnsi"/>
              </w:rPr>
              <w:t xml:space="preserve">or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D46758">
              <w:rPr>
                <w:rFonts w:asciiTheme="minorHAnsi" w:eastAsia="Calibri" w:hAnsiTheme="minorHAnsi" w:cstheme="minorHAnsi"/>
              </w:rPr>
              <w:t>ar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/care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r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3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an</w:t>
            </w:r>
            <w:r w:rsidRPr="00D46758">
              <w:rPr>
                <w:rFonts w:asciiTheme="minorHAnsi" w:eastAsia="Calibri" w:hAnsiTheme="minorHAnsi" w:cstheme="minorHAnsi"/>
              </w:rPr>
              <w:t>d</w:t>
            </w:r>
            <w:r w:rsidRPr="00D4675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in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3"/>
              </w:rPr>
              <w:t>h</w:t>
            </w:r>
            <w:r w:rsidRPr="00D46758">
              <w:rPr>
                <w:rFonts w:asciiTheme="minorHAnsi" w:eastAsia="Calibri" w:hAnsiTheme="minorHAnsi" w:cstheme="minorHAnsi"/>
              </w:rPr>
              <w:t>ool.</w:t>
            </w:r>
          </w:p>
          <w:p w14:paraId="3E4460B7" w14:textId="70A74FE8" w:rsidR="00177CF3" w:rsidRPr="00D46758" w:rsidRDefault="00177CF3" w:rsidP="00177CF3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</w:tcPr>
          <w:p w14:paraId="603F2904" w14:textId="5C9EB504" w:rsidR="00177CF3" w:rsidRPr="00D46758" w:rsidRDefault="007E3CB9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April ‘24</w:t>
            </w:r>
          </w:p>
        </w:tc>
        <w:tc>
          <w:tcPr>
            <w:tcW w:w="1417" w:type="dxa"/>
          </w:tcPr>
          <w:p w14:paraId="721564CD" w14:textId="7121331C" w:rsidR="00177CF3" w:rsidRPr="00D46758" w:rsidRDefault="007E3CB9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EC, SS, TR</w:t>
            </w:r>
          </w:p>
        </w:tc>
        <w:tc>
          <w:tcPr>
            <w:tcW w:w="1276" w:type="dxa"/>
          </w:tcPr>
          <w:p w14:paraId="39C91152" w14:textId="211A6B57" w:rsidR="00177CF3" w:rsidRPr="00D46758" w:rsidRDefault="007E3CB9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SLT time</w:t>
            </w:r>
          </w:p>
        </w:tc>
        <w:tc>
          <w:tcPr>
            <w:tcW w:w="1701" w:type="dxa"/>
          </w:tcPr>
          <w:p w14:paraId="4A704CD6" w14:textId="3FF33B95" w:rsidR="00177CF3" w:rsidRPr="00D46758" w:rsidRDefault="007E3CB9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Parent feedback</w:t>
            </w:r>
          </w:p>
          <w:p w14:paraId="7141897C" w14:textId="77777777" w:rsidR="007E3CB9" w:rsidRPr="00D46758" w:rsidRDefault="007E3CB9" w:rsidP="00CA2409">
            <w:pPr>
              <w:rPr>
                <w:rFonts w:asciiTheme="minorHAnsi" w:hAnsiTheme="minorHAnsi" w:cstheme="minorHAnsi"/>
              </w:rPr>
            </w:pPr>
          </w:p>
          <w:p w14:paraId="71AA5293" w14:textId="7021F762" w:rsidR="007E3CB9" w:rsidRPr="00D46758" w:rsidRDefault="007E3CB9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Transition feedback from staff in early September</w:t>
            </w:r>
          </w:p>
        </w:tc>
        <w:tc>
          <w:tcPr>
            <w:tcW w:w="283" w:type="dxa"/>
          </w:tcPr>
          <w:p w14:paraId="2E2EBECD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D08BF56" w14:textId="77777777" w:rsidR="00177CF3" w:rsidRPr="00D46758" w:rsidRDefault="007E3CB9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Early parent meeting to explain KS expectations.</w:t>
            </w:r>
          </w:p>
          <w:p w14:paraId="58EDE511" w14:textId="77777777" w:rsidR="007E3CB9" w:rsidRPr="00D46758" w:rsidRDefault="007E3CB9" w:rsidP="4873B9E8">
            <w:pPr>
              <w:rPr>
                <w:rFonts w:asciiTheme="minorHAnsi" w:hAnsiTheme="minorHAnsi" w:cstheme="minorHAnsi"/>
              </w:rPr>
            </w:pPr>
          </w:p>
          <w:p w14:paraId="525A7971" w14:textId="00A3BD08" w:rsidR="007E3CB9" w:rsidRPr="00D46758" w:rsidRDefault="007E3CB9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October ‘23</w:t>
            </w:r>
          </w:p>
        </w:tc>
        <w:tc>
          <w:tcPr>
            <w:tcW w:w="2127" w:type="dxa"/>
          </w:tcPr>
          <w:p w14:paraId="249F2043" w14:textId="77777777" w:rsidR="008817B0" w:rsidRPr="00D46758" w:rsidRDefault="007E3CB9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Key Stage Leaders to coordinate transition for children leaving their KS</w:t>
            </w:r>
            <w:r w:rsidR="008817B0" w:rsidRPr="00D46758">
              <w:rPr>
                <w:rFonts w:asciiTheme="minorHAnsi" w:hAnsiTheme="minorHAnsi" w:cstheme="minorHAnsi"/>
              </w:rPr>
              <w:t xml:space="preserve"> and communicate with parents.</w:t>
            </w:r>
          </w:p>
          <w:p w14:paraId="702F1406" w14:textId="77777777" w:rsidR="008817B0" w:rsidRPr="00D46758" w:rsidRDefault="008817B0" w:rsidP="4873B9E8">
            <w:pPr>
              <w:rPr>
                <w:rFonts w:asciiTheme="minorHAnsi" w:hAnsiTheme="minorHAnsi" w:cstheme="minorHAnsi"/>
              </w:rPr>
            </w:pPr>
          </w:p>
          <w:p w14:paraId="73F1BC04" w14:textId="59A6FEC1" w:rsidR="00177CF3" w:rsidRPr="00D46758" w:rsidRDefault="008817B0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July 2024 </w:t>
            </w:r>
          </w:p>
        </w:tc>
        <w:tc>
          <w:tcPr>
            <w:tcW w:w="1984" w:type="dxa"/>
          </w:tcPr>
          <w:p w14:paraId="4A0C82DE" w14:textId="37CFB376" w:rsidR="00177CF3" w:rsidRPr="00D46758" w:rsidRDefault="008817B0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Transition booklets / social stories to be developed for high need / vulnerable pupils</w:t>
            </w:r>
          </w:p>
          <w:p w14:paraId="3211FA38" w14:textId="77777777" w:rsidR="008817B0" w:rsidRPr="00D46758" w:rsidRDefault="008817B0" w:rsidP="4873B9E8">
            <w:pPr>
              <w:rPr>
                <w:rFonts w:asciiTheme="minorHAnsi" w:hAnsiTheme="minorHAnsi" w:cstheme="minorHAnsi"/>
              </w:rPr>
            </w:pPr>
          </w:p>
          <w:p w14:paraId="1BC6C8BC" w14:textId="5CA3D947" w:rsidR="008817B0" w:rsidRPr="00D46758" w:rsidRDefault="008817B0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As required </w:t>
            </w:r>
          </w:p>
        </w:tc>
        <w:tc>
          <w:tcPr>
            <w:tcW w:w="2126" w:type="dxa"/>
          </w:tcPr>
          <w:p w14:paraId="340FA1B3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</w:tr>
      <w:tr w:rsidR="00177CF3" w:rsidRPr="00714E80" w14:paraId="7A3FBB6D" w14:textId="77777777" w:rsidTr="00177CF3">
        <w:trPr>
          <w:trHeight w:val="2298"/>
        </w:trPr>
        <w:tc>
          <w:tcPr>
            <w:tcW w:w="1986" w:type="dxa"/>
          </w:tcPr>
          <w:p w14:paraId="00FFA221" w14:textId="21025A4D" w:rsidR="00177CF3" w:rsidRPr="00D46758" w:rsidRDefault="00177CF3" w:rsidP="00177CF3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t xml:space="preserve"> Further 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</w:rPr>
              <w:t>RIVE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(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Nu</w:t>
            </w:r>
            <w:r w:rsidRPr="00D46758">
              <w:rPr>
                <w:rFonts w:asciiTheme="minorHAnsi" w:eastAsia="Calibri" w:hAnsiTheme="minorHAnsi" w:cstheme="minorHAnsi"/>
              </w:rPr>
              <w:t>rt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u</w:t>
            </w:r>
            <w:r w:rsidRPr="00D46758">
              <w:rPr>
                <w:rFonts w:asciiTheme="minorHAnsi" w:eastAsia="Calibri" w:hAnsiTheme="minorHAnsi" w:cstheme="minorHAnsi"/>
              </w:rPr>
              <w:t>re</w:t>
            </w:r>
            <w:r w:rsidRPr="00D46758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sy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3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m</w:t>
            </w:r>
            <w:r w:rsidRPr="00D46758">
              <w:rPr>
                <w:rFonts w:asciiTheme="minorHAnsi" w:eastAsia="Calibri" w:hAnsiTheme="minorHAnsi" w:cstheme="minorHAnsi"/>
              </w:rPr>
              <w:t>) training and support to</w:t>
            </w:r>
            <w:r w:rsidRPr="00D46758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t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ab</w:t>
            </w:r>
            <w:r w:rsidRPr="00D46758">
              <w:rPr>
                <w:rFonts w:asciiTheme="minorHAnsi" w:eastAsia="Calibri" w:hAnsiTheme="minorHAnsi" w:cstheme="minorHAnsi"/>
              </w:rPr>
              <w:t>li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consistent pupil profiling</w:t>
            </w:r>
            <w:r w:rsidRPr="00D46758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D46758">
              <w:rPr>
                <w:rFonts w:asciiTheme="minorHAnsi" w:eastAsia="Calibri" w:hAnsiTheme="minorHAnsi" w:cstheme="minorHAnsi"/>
              </w:rPr>
              <w:t>cro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s t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</w:rPr>
              <w:t>ool.</w:t>
            </w:r>
          </w:p>
        </w:tc>
        <w:tc>
          <w:tcPr>
            <w:tcW w:w="1134" w:type="dxa"/>
          </w:tcPr>
          <w:p w14:paraId="69FB7F03" w14:textId="2EAC3653" w:rsidR="00177CF3" w:rsidRPr="00D46758" w:rsidRDefault="008817B0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</w:t>
            </w:r>
          </w:p>
        </w:tc>
        <w:tc>
          <w:tcPr>
            <w:tcW w:w="1417" w:type="dxa"/>
          </w:tcPr>
          <w:p w14:paraId="7044962D" w14:textId="27610FD4" w:rsidR="00177CF3" w:rsidRPr="00D46758" w:rsidRDefault="008817B0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KA / EC</w:t>
            </w:r>
          </w:p>
        </w:tc>
        <w:tc>
          <w:tcPr>
            <w:tcW w:w="1276" w:type="dxa"/>
          </w:tcPr>
          <w:p w14:paraId="12422626" w14:textId="0CDADAB5" w:rsidR="00365D83" w:rsidRPr="00D46758" w:rsidRDefault="00365D83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Thrive Licence £1100</w:t>
            </w:r>
          </w:p>
        </w:tc>
        <w:tc>
          <w:tcPr>
            <w:tcW w:w="1701" w:type="dxa"/>
          </w:tcPr>
          <w:p w14:paraId="6F75302E" w14:textId="77777777" w:rsidR="00177CF3" w:rsidRPr="00D46758" w:rsidRDefault="00365D83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Thrive profile and action plans</w:t>
            </w:r>
          </w:p>
          <w:p w14:paraId="0EBE4591" w14:textId="3A537466" w:rsidR="00365D83" w:rsidRPr="00D46758" w:rsidRDefault="00365D83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Number of pupils on Thrive profile</w:t>
            </w:r>
          </w:p>
        </w:tc>
        <w:tc>
          <w:tcPr>
            <w:tcW w:w="283" w:type="dxa"/>
          </w:tcPr>
          <w:p w14:paraId="347F8346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F69DCAB" w14:textId="4E71D7E9" w:rsidR="00365D83" w:rsidRPr="00D46758" w:rsidRDefault="008817B0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AB to complete all profiling to ensure consistent approach for pupils and a more regular </w:t>
            </w:r>
            <w:r w:rsidR="00E80BEB" w:rsidRPr="00D46758">
              <w:rPr>
                <w:rFonts w:asciiTheme="minorHAnsi" w:hAnsiTheme="minorHAnsi" w:cstheme="minorHAnsi"/>
              </w:rPr>
              <w:t>assessment</w:t>
            </w:r>
            <w:r w:rsidR="00365D83" w:rsidRPr="00D46758">
              <w:rPr>
                <w:rFonts w:asciiTheme="minorHAnsi" w:hAnsiTheme="minorHAnsi" w:cstheme="minorHAnsi"/>
              </w:rPr>
              <w:t xml:space="preserve"> and reprofiling.</w:t>
            </w:r>
          </w:p>
          <w:p w14:paraId="08402B5A" w14:textId="77777777" w:rsidR="00365D83" w:rsidRPr="00D46758" w:rsidRDefault="00365D83" w:rsidP="4873B9E8">
            <w:pPr>
              <w:rPr>
                <w:rFonts w:asciiTheme="minorHAnsi" w:hAnsiTheme="minorHAnsi" w:cstheme="minorHAnsi"/>
              </w:rPr>
            </w:pPr>
          </w:p>
          <w:p w14:paraId="1ADBE5BB" w14:textId="3605300B" w:rsidR="00177CF3" w:rsidRPr="00D46758" w:rsidRDefault="00365D83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Ongoing September ‘23</w:t>
            </w:r>
            <w:r w:rsidR="008817B0" w:rsidRPr="00D4675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7" w:type="dxa"/>
          </w:tcPr>
          <w:p w14:paraId="10258819" w14:textId="77777777" w:rsidR="00177CF3" w:rsidRPr="00D46758" w:rsidRDefault="00365D83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Reminder training on whole school behaviour policy and whole school performance targets to be around use of the policy. </w:t>
            </w:r>
          </w:p>
          <w:p w14:paraId="3A49843F" w14:textId="77777777" w:rsidR="00365D83" w:rsidRPr="00D46758" w:rsidRDefault="00365D83" w:rsidP="4873B9E8">
            <w:pPr>
              <w:rPr>
                <w:rFonts w:asciiTheme="minorHAnsi" w:hAnsiTheme="minorHAnsi" w:cstheme="minorHAnsi"/>
              </w:rPr>
            </w:pPr>
          </w:p>
          <w:p w14:paraId="0108ED7C" w14:textId="6CBA2488" w:rsidR="00365D83" w:rsidRPr="00D46758" w:rsidRDefault="00365D83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October ‘23</w:t>
            </w:r>
          </w:p>
        </w:tc>
        <w:tc>
          <w:tcPr>
            <w:tcW w:w="1984" w:type="dxa"/>
          </w:tcPr>
          <w:p w14:paraId="4E8B6A83" w14:textId="77777777" w:rsidR="00177CF3" w:rsidRPr="00D46758" w:rsidRDefault="00177CF3" w:rsidP="4873B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58213D5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</w:tr>
      <w:tr w:rsidR="00177CF3" w:rsidRPr="00714E80" w14:paraId="5EE397D9" w14:textId="77777777" w:rsidTr="4873B9E8">
        <w:trPr>
          <w:trHeight w:val="5940"/>
        </w:trPr>
        <w:tc>
          <w:tcPr>
            <w:tcW w:w="1986" w:type="dxa"/>
          </w:tcPr>
          <w:p w14:paraId="11841757" w14:textId="08A15D77" w:rsidR="00177CF3" w:rsidRPr="00D46758" w:rsidRDefault="00177CF3" w:rsidP="00177CF3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lastRenderedPageBreak/>
              <w:t>D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v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lop</w:t>
            </w:r>
            <w:r w:rsidRPr="00D46758">
              <w:rPr>
                <w:rFonts w:asciiTheme="minorHAnsi" w:eastAsia="Calibri" w:hAnsiTheme="minorHAnsi" w:cstheme="minorHAnsi"/>
                <w:spacing w:val="-6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o</w:t>
            </w:r>
            <w:r w:rsidRPr="00D46758">
              <w:rPr>
                <w:rFonts w:asciiTheme="minorHAnsi" w:eastAsia="Calibri" w:hAnsiTheme="minorHAnsi" w:cstheme="minorHAnsi"/>
              </w:rPr>
              <w:t>re</w:t>
            </w:r>
            <w:r w:rsidRPr="00D46758">
              <w:rPr>
                <w:rFonts w:asciiTheme="minorHAnsi" w:eastAsia="Calibri" w:hAnsiTheme="minorHAnsi" w:cstheme="minorHAnsi"/>
                <w:spacing w:val="-2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kil</w:t>
            </w:r>
            <w:r w:rsidRPr="00D46758">
              <w:rPr>
                <w:rFonts w:asciiTheme="minorHAnsi" w:eastAsia="Calibri" w:hAnsiTheme="minorHAnsi" w:cstheme="minorHAnsi"/>
                <w:spacing w:val="3"/>
              </w:rPr>
              <w:t>l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5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wor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k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</w:rPr>
              <w:t>o</w:t>
            </w:r>
            <w:r w:rsidRPr="00D46758">
              <w:rPr>
                <w:rFonts w:asciiTheme="minorHAnsi" w:eastAsia="Calibri" w:hAnsiTheme="minorHAnsi" w:cstheme="minorHAnsi"/>
                <w:spacing w:val="3"/>
              </w:rPr>
              <w:t>p</w:t>
            </w:r>
            <w:r w:rsidRPr="00D46758">
              <w:rPr>
                <w:rFonts w:asciiTheme="minorHAnsi" w:eastAsia="Calibri" w:hAnsiTheme="minorHAnsi" w:cstheme="minorHAnsi"/>
              </w:rPr>
              <w:t>s</w:t>
            </w:r>
            <w:r w:rsidRPr="00D46758">
              <w:rPr>
                <w:rFonts w:asciiTheme="minorHAnsi" w:eastAsia="Calibri" w:hAnsiTheme="minorHAnsi" w:cstheme="minorHAnsi"/>
                <w:spacing w:val="-8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for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p</w:t>
            </w:r>
            <w:r w:rsidRPr="00D46758">
              <w:rPr>
                <w:rFonts w:asciiTheme="minorHAnsi" w:eastAsia="Calibri" w:hAnsiTheme="minorHAnsi" w:cstheme="minorHAnsi"/>
              </w:rPr>
              <w:t>ar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ts</w:t>
            </w:r>
            <w:r w:rsidRPr="00D46758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t</w:t>
            </w:r>
            <w:r w:rsidRPr="00D46758">
              <w:rPr>
                <w:rFonts w:asciiTheme="minorHAnsi" w:eastAsia="Calibri" w:hAnsiTheme="minorHAnsi" w:cstheme="minorHAnsi"/>
              </w:rPr>
              <w:t>o l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</w:rPr>
              <w:t>ar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  <w:spacing w:val="-7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a</w:t>
            </w:r>
            <w:r w:rsidRPr="00D46758">
              <w:rPr>
                <w:rFonts w:asciiTheme="minorHAnsi" w:eastAsia="Calibri" w:hAnsiTheme="minorHAnsi" w:cstheme="minorHAnsi"/>
              </w:rPr>
              <w:t>lo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n</w:t>
            </w:r>
            <w:r w:rsidRPr="00D46758">
              <w:rPr>
                <w:rFonts w:asciiTheme="minorHAnsi" w:eastAsia="Calibri" w:hAnsiTheme="minorHAnsi" w:cstheme="minorHAnsi"/>
              </w:rPr>
              <w:t>g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s</w:t>
            </w:r>
            <w:r w:rsidRPr="00D46758">
              <w:rPr>
                <w:rFonts w:asciiTheme="minorHAnsi" w:eastAsia="Calibri" w:hAnsiTheme="minorHAnsi" w:cstheme="minorHAnsi"/>
              </w:rPr>
              <w:t>i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d</w:t>
            </w:r>
            <w:r w:rsidRPr="00D46758">
              <w:rPr>
                <w:rFonts w:asciiTheme="minorHAnsi" w:eastAsia="Calibri" w:hAnsiTheme="minorHAnsi" w:cstheme="minorHAnsi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-9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th</w:t>
            </w:r>
            <w:r w:rsidRPr="00D46758">
              <w:rPr>
                <w:rFonts w:asciiTheme="minorHAnsi" w:eastAsia="Calibri" w:hAnsiTheme="minorHAnsi" w:cstheme="minorHAnsi"/>
                <w:spacing w:val="-1"/>
              </w:rPr>
              <w:t>e</w:t>
            </w:r>
            <w:r w:rsidRPr="00D46758">
              <w:rPr>
                <w:rFonts w:asciiTheme="minorHAnsi" w:eastAsia="Calibri" w:hAnsiTheme="minorHAnsi" w:cstheme="minorHAnsi"/>
                <w:spacing w:val="2"/>
              </w:rPr>
              <w:t>i</w:t>
            </w:r>
            <w:r w:rsidRPr="00D46758">
              <w:rPr>
                <w:rFonts w:asciiTheme="minorHAnsi" w:eastAsia="Calibri" w:hAnsiTheme="minorHAnsi" w:cstheme="minorHAnsi"/>
              </w:rPr>
              <w:t>r</w:t>
            </w:r>
            <w:r w:rsidRPr="00D46758">
              <w:rPr>
                <w:rFonts w:asciiTheme="minorHAnsi" w:eastAsia="Calibri" w:hAnsiTheme="minorHAnsi" w:cstheme="minorHAnsi"/>
                <w:spacing w:val="-4"/>
              </w:rPr>
              <w:t xml:space="preserve"> </w:t>
            </w:r>
            <w:r w:rsidRPr="00D46758">
              <w:rPr>
                <w:rFonts w:asciiTheme="minorHAnsi" w:eastAsia="Calibri" w:hAnsiTheme="minorHAnsi" w:cstheme="minorHAnsi"/>
              </w:rPr>
              <w:t>c</w:t>
            </w:r>
            <w:r w:rsidRPr="00D46758">
              <w:rPr>
                <w:rFonts w:asciiTheme="minorHAnsi" w:eastAsia="Calibri" w:hAnsiTheme="minorHAnsi" w:cstheme="minorHAnsi"/>
                <w:spacing w:val="1"/>
              </w:rPr>
              <w:t>h</w:t>
            </w:r>
            <w:r w:rsidRPr="00D46758">
              <w:rPr>
                <w:rFonts w:asciiTheme="minorHAnsi" w:eastAsia="Calibri" w:hAnsiTheme="minorHAnsi" w:cstheme="minorHAnsi"/>
              </w:rPr>
              <w:t>ild.</w:t>
            </w:r>
          </w:p>
        </w:tc>
        <w:tc>
          <w:tcPr>
            <w:tcW w:w="1134" w:type="dxa"/>
          </w:tcPr>
          <w:p w14:paraId="13802DAA" w14:textId="506F5985" w:rsidR="00177CF3" w:rsidRPr="00D46758" w:rsidRDefault="00365D83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October ‘23</w:t>
            </w:r>
          </w:p>
        </w:tc>
        <w:tc>
          <w:tcPr>
            <w:tcW w:w="1417" w:type="dxa"/>
          </w:tcPr>
          <w:p w14:paraId="37648A0E" w14:textId="3A93ED28" w:rsidR="00177CF3" w:rsidRPr="00D46758" w:rsidRDefault="00365D83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TR / CM</w:t>
            </w:r>
          </w:p>
        </w:tc>
        <w:tc>
          <w:tcPr>
            <w:tcW w:w="1276" w:type="dxa"/>
          </w:tcPr>
          <w:p w14:paraId="271116E0" w14:textId="78B8B8EE" w:rsidR="00177CF3" w:rsidRPr="00D46758" w:rsidRDefault="00365D83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£100 refreshments </w:t>
            </w:r>
          </w:p>
        </w:tc>
        <w:tc>
          <w:tcPr>
            <w:tcW w:w="1701" w:type="dxa"/>
          </w:tcPr>
          <w:p w14:paraId="50D24F13" w14:textId="77777777" w:rsidR="00177CF3" w:rsidRPr="00D46758" w:rsidRDefault="00365D83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Parent feedback</w:t>
            </w:r>
          </w:p>
          <w:p w14:paraId="55A75668" w14:textId="73CC1578" w:rsidR="00365D83" w:rsidRPr="00D46758" w:rsidRDefault="00365D83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Homework monitoring improvement </w:t>
            </w:r>
          </w:p>
        </w:tc>
        <w:tc>
          <w:tcPr>
            <w:tcW w:w="283" w:type="dxa"/>
          </w:tcPr>
          <w:p w14:paraId="0FAAB51E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8EF331F" w14:textId="6EBD01A6" w:rsidR="00177CF3" w:rsidRPr="00D46758" w:rsidRDefault="00365D83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Plan a series of open lessons that encompass</w:t>
            </w:r>
            <w:r w:rsidR="008D47C6" w:rsidRPr="00D46758">
              <w:rPr>
                <w:rFonts w:asciiTheme="minorHAnsi" w:hAnsiTheme="minorHAnsi" w:cstheme="minorHAnsi"/>
              </w:rPr>
              <w:t>es</w:t>
            </w:r>
            <w:r w:rsidRPr="00D46758">
              <w:rPr>
                <w:rFonts w:asciiTheme="minorHAnsi" w:hAnsiTheme="minorHAnsi" w:cstheme="minorHAnsi"/>
              </w:rPr>
              <w:t xml:space="preserve"> day to </w:t>
            </w:r>
            <w:r w:rsidR="00D46758" w:rsidRPr="00D46758">
              <w:rPr>
                <w:rFonts w:asciiTheme="minorHAnsi" w:hAnsiTheme="minorHAnsi" w:cstheme="minorHAnsi"/>
              </w:rPr>
              <w:t>day English</w:t>
            </w:r>
            <w:r w:rsidRPr="00D46758">
              <w:rPr>
                <w:rFonts w:asciiTheme="minorHAnsi" w:hAnsiTheme="minorHAnsi" w:cstheme="minorHAnsi"/>
              </w:rPr>
              <w:t xml:space="preserve"> and Maths teaching</w:t>
            </w:r>
            <w:r w:rsidR="008D47C6" w:rsidRPr="00D46758">
              <w:rPr>
                <w:rFonts w:asciiTheme="minorHAnsi" w:hAnsiTheme="minorHAnsi" w:cstheme="minorHAnsi"/>
              </w:rPr>
              <w:t xml:space="preserve"> across all year groups</w:t>
            </w:r>
            <w:r w:rsidRPr="00D46758">
              <w:rPr>
                <w:rFonts w:asciiTheme="minorHAnsi" w:hAnsiTheme="minorHAnsi" w:cstheme="minorHAnsi"/>
              </w:rPr>
              <w:t>.</w:t>
            </w:r>
          </w:p>
          <w:p w14:paraId="71F8080A" w14:textId="77777777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</w:p>
          <w:p w14:paraId="22F2F181" w14:textId="17996691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October ‘23</w:t>
            </w:r>
          </w:p>
        </w:tc>
        <w:tc>
          <w:tcPr>
            <w:tcW w:w="2127" w:type="dxa"/>
          </w:tcPr>
          <w:p w14:paraId="33087345" w14:textId="40C0BCE1" w:rsidR="00177CF3" w:rsidRPr="00D46758" w:rsidRDefault="008D47C6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Session to follow a rolling programme during the spring term for all year groups</w:t>
            </w:r>
          </w:p>
          <w:p w14:paraId="7E81D9BE" w14:textId="77777777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</w:p>
          <w:p w14:paraId="3AF4056B" w14:textId="77777777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</w:p>
          <w:p w14:paraId="6ACE7B09" w14:textId="77777777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</w:p>
          <w:p w14:paraId="21BE0430" w14:textId="77777777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</w:p>
          <w:p w14:paraId="5D279EC7" w14:textId="0B1BBEC2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April ‘24</w:t>
            </w:r>
          </w:p>
        </w:tc>
        <w:tc>
          <w:tcPr>
            <w:tcW w:w="1984" w:type="dxa"/>
          </w:tcPr>
          <w:p w14:paraId="4B708B2B" w14:textId="77777777" w:rsidR="00177CF3" w:rsidRPr="00D46758" w:rsidRDefault="008D47C6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Evaluate feedback from all stake holders. Staff, parents, pupils</w:t>
            </w:r>
          </w:p>
          <w:p w14:paraId="574FCABE" w14:textId="77777777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</w:p>
          <w:p w14:paraId="486C0537" w14:textId="77777777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</w:p>
          <w:p w14:paraId="69452308" w14:textId="77777777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</w:p>
          <w:p w14:paraId="54032BFB" w14:textId="708205C0" w:rsidR="008D47C6" w:rsidRPr="00D46758" w:rsidRDefault="008D47C6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June’24</w:t>
            </w:r>
          </w:p>
        </w:tc>
        <w:tc>
          <w:tcPr>
            <w:tcW w:w="2126" w:type="dxa"/>
          </w:tcPr>
          <w:p w14:paraId="18BB2769" w14:textId="77777777" w:rsidR="00177CF3" w:rsidRPr="00D46758" w:rsidRDefault="00177CF3" w:rsidP="00CA2409">
            <w:pPr>
              <w:rPr>
                <w:rFonts w:asciiTheme="minorHAnsi" w:hAnsiTheme="minorHAnsi" w:cstheme="minorHAnsi"/>
              </w:rPr>
            </w:pPr>
          </w:p>
        </w:tc>
      </w:tr>
      <w:tr w:rsidR="00F847EE" w:rsidRPr="00714E80" w14:paraId="6733E970" w14:textId="77777777" w:rsidTr="4873B9E8">
        <w:trPr>
          <w:trHeight w:val="1260"/>
        </w:trPr>
        <w:tc>
          <w:tcPr>
            <w:tcW w:w="1986" w:type="dxa"/>
          </w:tcPr>
          <w:p w14:paraId="5019A89B" w14:textId="77777777" w:rsidR="00177CF3" w:rsidRPr="00D46758" w:rsidRDefault="00177CF3" w:rsidP="00177CF3">
            <w:pPr>
              <w:rPr>
                <w:rFonts w:asciiTheme="minorHAnsi" w:eastAsia="Calibri" w:hAnsiTheme="minorHAnsi" w:cstheme="minorHAnsi"/>
              </w:rPr>
            </w:pPr>
            <w:r w:rsidRPr="00D46758">
              <w:rPr>
                <w:rFonts w:asciiTheme="minorHAnsi" w:eastAsia="Calibri" w:hAnsiTheme="minorHAnsi" w:cstheme="minorHAnsi"/>
              </w:rPr>
              <w:t>Increase parental attendance to academic focused sessions and workshops.</w:t>
            </w:r>
          </w:p>
          <w:p w14:paraId="0074EEE3" w14:textId="6F041D46" w:rsidR="00F847EE" w:rsidRPr="00D46758" w:rsidRDefault="00F847EE" w:rsidP="001D0A19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134" w:type="dxa"/>
          </w:tcPr>
          <w:p w14:paraId="20FD2C72" w14:textId="3EEAFAB4" w:rsidR="00F847EE" w:rsidRPr="00D46758" w:rsidRDefault="006E7682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September ‘23</w:t>
            </w:r>
          </w:p>
        </w:tc>
        <w:tc>
          <w:tcPr>
            <w:tcW w:w="1417" w:type="dxa"/>
          </w:tcPr>
          <w:p w14:paraId="2B9ECAD0" w14:textId="2F21168C" w:rsidR="00F847EE" w:rsidRPr="00D46758" w:rsidRDefault="008D47C6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SLT</w:t>
            </w:r>
          </w:p>
        </w:tc>
        <w:tc>
          <w:tcPr>
            <w:tcW w:w="1276" w:type="dxa"/>
          </w:tcPr>
          <w:p w14:paraId="05D751CA" w14:textId="5983523B" w:rsidR="00F847EE" w:rsidRPr="00D46758" w:rsidRDefault="008D47C6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Money for prizes to entice parents in</w:t>
            </w:r>
            <w:r w:rsidR="006E7682" w:rsidRPr="00D46758">
              <w:rPr>
                <w:rFonts w:asciiTheme="minorHAnsi" w:hAnsiTheme="minorHAnsi" w:cstheme="minorHAnsi"/>
              </w:rPr>
              <w:t>to sessions</w:t>
            </w:r>
            <w:r w:rsidRPr="00D46758">
              <w:rPr>
                <w:rFonts w:asciiTheme="minorHAnsi" w:hAnsiTheme="minorHAnsi" w:cstheme="minorHAnsi"/>
              </w:rPr>
              <w:t xml:space="preserve">.  </w:t>
            </w:r>
          </w:p>
        </w:tc>
        <w:tc>
          <w:tcPr>
            <w:tcW w:w="1701" w:type="dxa"/>
          </w:tcPr>
          <w:p w14:paraId="7B9FE7CF" w14:textId="77777777" w:rsidR="00F847EE" w:rsidRPr="00D46758" w:rsidRDefault="006E7682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Parent feedback </w:t>
            </w:r>
          </w:p>
          <w:p w14:paraId="30696167" w14:textId="5318DB3F" w:rsidR="006E7682" w:rsidRPr="00D46758" w:rsidRDefault="006E7682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55CA724A" w14:textId="77777777" w:rsidR="00F847EE" w:rsidRPr="00D46758" w:rsidRDefault="00F847EE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5E8DC19" w14:textId="77777777" w:rsidR="00C422D8" w:rsidRPr="00D46758" w:rsidRDefault="006E7682" w:rsidP="0019030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Gather views of what parents would like sessions and workshops to be about and the best time of day to attend. </w:t>
            </w:r>
          </w:p>
          <w:p w14:paraId="45480E9A" w14:textId="77777777" w:rsidR="006E7682" w:rsidRPr="00D46758" w:rsidRDefault="006E7682" w:rsidP="00190308">
            <w:pPr>
              <w:rPr>
                <w:rFonts w:asciiTheme="minorHAnsi" w:hAnsiTheme="minorHAnsi" w:cstheme="minorHAnsi"/>
              </w:rPr>
            </w:pPr>
          </w:p>
          <w:p w14:paraId="528F561D" w14:textId="622B969D" w:rsidR="006E7682" w:rsidRPr="00D46758" w:rsidRDefault="006E7682" w:rsidP="0019030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October ‘23</w:t>
            </w:r>
          </w:p>
        </w:tc>
        <w:tc>
          <w:tcPr>
            <w:tcW w:w="2127" w:type="dxa"/>
          </w:tcPr>
          <w:p w14:paraId="6F33487B" w14:textId="77777777" w:rsidR="00190308" w:rsidRPr="00D46758" w:rsidRDefault="006E7682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Make provision for childcare during sessions and entice parents with a prize for their child. </w:t>
            </w:r>
          </w:p>
          <w:p w14:paraId="7F1AD0A2" w14:textId="77777777" w:rsidR="006E7682" w:rsidRPr="00D46758" w:rsidRDefault="006E7682" w:rsidP="4873B9E8">
            <w:pPr>
              <w:rPr>
                <w:rFonts w:asciiTheme="minorHAnsi" w:hAnsiTheme="minorHAnsi" w:cstheme="minorHAnsi"/>
              </w:rPr>
            </w:pPr>
          </w:p>
          <w:p w14:paraId="464E3697" w14:textId="77777777" w:rsidR="006E7682" w:rsidRPr="00D46758" w:rsidRDefault="006E7682" w:rsidP="4873B9E8">
            <w:pPr>
              <w:rPr>
                <w:rFonts w:asciiTheme="minorHAnsi" w:hAnsiTheme="minorHAnsi" w:cstheme="minorHAnsi"/>
              </w:rPr>
            </w:pPr>
          </w:p>
          <w:p w14:paraId="5FE774CB" w14:textId="3F5578B9" w:rsidR="006E7682" w:rsidRPr="00D46758" w:rsidRDefault="006E7682" w:rsidP="4873B9E8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 xml:space="preserve">Ongoing </w:t>
            </w:r>
          </w:p>
        </w:tc>
        <w:tc>
          <w:tcPr>
            <w:tcW w:w="1984" w:type="dxa"/>
          </w:tcPr>
          <w:p w14:paraId="15FDC1BA" w14:textId="77777777" w:rsidR="00F847EE" w:rsidRPr="00D46758" w:rsidRDefault="006E7682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Review attendance and ask for parents views on improving attendance at parent voice sessions.</w:t>
            </w:r>
          </w:p>
          <w:p w14:paraId="1BDE50EF" w14:textId="77777777" w:rsidR="006E7682" w:rsidRPr="00D46758" w:rsidRDefault="006E7682" w:rsidP="00CA2409">
            <w:pPr>
              <w:rPr>
                <w:rFonts w:asciiTheme="minorHAnsi" w:hAnsiTheme="minorHAnsi" w:cstheme="minorHAnsi"/>
              </w:rPr>
            </w:pPr>
          </w:p>
          <w:p w14:paraId="4D787CEB" w14:textId="0CDA4E18" w:rsidR="006E7682" w:rsidRPr="00D46758" w:rsidRDefault="006E7682" w:rsidP="00CA2409">
            <w:pPr>
              <w:rPr>
                <w:rFonts w:asciiTheme="minorHAnsi" w:hAnsiTheme="minorHAnsi" w:cstheme="minorHAnsi"/>
              </w:rPr>
            </w:pPr>
            <w:r w:rsidRPr="00D46758">
              <w:rPr>
                <w:rFonts w:asciiTheme="minorHAnsi" w:hAnsiTheme="minorHAnsi" w:cstheme="minorHAnsi"/>
              </w:rPr>
              <w:t>Termly</w:t>
            </w:r>
          </w:p>
        </w:tc>
        <w:tc>
          <w:tcPr>
            <w:tcW w:w="2126" w:type="dxa"/>
          </w:tcPr>
          <w:p w14:paraId="225D0FCD" w14:textId="77777777" w:rsidR="00F847EE" w:rsidRPr="00D46758" w:rsidRDefault="00F847EE" w:rsidP="00CA2409">
            <w:pPr>
              <w:rPr>
                <w:rFonts w:asciiTheme="minorHAnsi" w:hAnsiTheme="minorHAnsi" w:cstheme="minorHAnsi"/>
              </w:rPr>
            </w:pPr>
          </w:p>
        </w:tc>
      </w:tr>
      <w:tr w:rsidR="00F847EE" w:rsidRPr="00714E80" w14:paraId="5D38305A" w14:textId="77777777" w:rsidTr="4873B9E8">
        <w:trPr>
          <w:trHeight w:val="1260"/>
        </w:trPr>
        <w:tc>
          <w:tcPr>
            <w:tcW w:w="1986" w:type="dxa"/>
          </w:tcPr>
          <w:p w14:paraId="38F28965" w14:textId="5CFFEB9D" w:rsidR="00F847EE" w:rsidRPr="00D46758" w:rsidRDefault="00177CF3" w:rsidP="00F847EE">
            <w:pPr>
              <w:rPr>
                <w:rFonts w:asciiTheme="minorHAnsi" w:hAnsiTheme="minorHAnsi" w:cstheme="minorHAnsi"/>
                <w:lang w:eastAsia="en-US"/>
              </w:rPr>
            </w:pPr>
            <w:r w:rsidRPr="00D46758">
              <w:rPr>
                <w:rFonts w:asciiTheme="minorHAnsi" w:eastAsia="Calibri" w:hAnsiTheme="minorHAnsi" w:cstheme="minorHAnsi"/>
              </w:rPr>
              <w:lastRenderedPageBreak/>
              <w:t>Review of home learning to make it a more purposeful, meaningful shared learning experience.</w:t>
            </w:r>
          </w:p>
        </w:tc>
        <w:tc>
          <w:tcPr>
            <w:tcW w:w="1134" w:type="dxa"/>
          </w:tcPr>
          <w:p w14:paraId="4B8DC0EE" w14:textId="0A5DC7D5" w:rsidR="00F847EE" w:rsidRPr="00D46758" w:rsidRDefault="00F847EE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82F511E" w14:textId="17E6BFEE" w:rsidR="00F847EE" w:rsidRPr="00D46758" w:rsidRDefault="00F847EE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A479987" w14:textId="6C446BC1" w:rsidR="00F847EE" w:rsidRPr="00D46758" w:rsidRDefault="00F847EE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7D9C1A2" w14:textId="75522AE4" w:rsidR="00D930BA" w:rsidRPr="00D46758" w:rsidRDefault="00D930BA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14:paraId="57E64BC7" w14:textId="77777777" w:rsidR="00F847EE" w:rsidRPr="00D46758" w:rsidRDefault="00F847EE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8F5E8A9" w14:textId="09A81236" w:rsidR="007953FD" w:rsidRPr="00D46758" w:rsidRDefault="008D47C6" w:rsidP="4873B9E8">
            <w:pPr>
              <w:rPr>
                <w:rFonts w:asciiTheme="minorHAnsi" w:hAnsiTheme="minorHAnsi" w:cstheme="minorHAnsi"/>
                <w:b/>
              </w:rPr>
            </w:pPr>
            <w:r w:rsidRPr="00D46758">
              <w:rPr>
                <w:rFonts w:asciiTheme="minorHAnsi" w:hAnsiTheme="minorHAnsi" w:cstheme="minorHAnsi"/>
                <w:b/>
              </w:rPr>
              <w:t>See above target</w:t>
            </w:r>
          </w:p>
        </w:tc>
        <w:tc>
          <w:tcPr>
            <w:tcW w:w="2127" w:type="dxa"/>
          </w:tcPr>
          <w:p w14:paraId="4CEB6D4A" w14:textId="45388E19" w:rsidR="007953FD" w:rsidRPr="00D46758" w:rsidRDefault="007953FD" w:rsidP="4873B9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ECC9E2C" w14:textId="0BE4024A" w:rsidR="007953FD" w:rsidRPr="00D46758" w:rsidRDefault="007953FD" w:rsidP="00CA240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ADD0C94" w14:textId="77777777" w:rsidR="00F847EE" w:rsidRPr="00D46758" w:rsidRDefault="00F847EE" w:rsidP="00CA2409">
            <w:pPr>
              <w:rPr>
                <w:rFonts w:asciiTheme="minorHAnsi" w:hAnsiTheme="minorHAnsi" w:cstheme="minorHAnsi"/>
              </w:rPr>
            </w:pPr>
          </w:p>
        </w:tc>
      </w:tr>
    </w:tbl>
    <w:p w14:paraId="2997E181" w14:textId="77777777" w:rsidR="00A54DAD" w:rsidRPr="00714E80" w:rsidRDefault="00A54DAD" w:rsidP="00A54DAD">
      <w:pPr>
        <w:rPr>
          <w:rFonts w:ascii="Tahoma" w:hAnsi="Tahoma" w:cs="Tahoma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16302"/>
      </w:tblGrid>
      <w:tr w:rsidR="00A54DAD" w:rsidRPr="00714E80" w14:paraId="41133BF1" w14:textId="77777777" w:rsidTr="00CA2409">
        <w:tc>
          <w:tcPr>
            <w:tcW w:w="16302" w:type="dxa"/>
          </w:tcPr>
          <w:p w14:paraId="551C1FAF" w14:textId="2DE09D15" w:rsidR="00A54DAD" w:rsidRDefault="00A54DAD" w:rsidP="00CA2409">
            <w:pPr>
              <w:rPr>
                <w:rFonts w:ascii="Tahoma" w:hAnsi="Tahoma" w:cs="Tahoma"/>
              </w:rPr>
            </w:pPr>
            <w:r w:rsidRPr="002B3CA5">
              <w:rPr>
                <w:rFonts w:ascii="Tahoma" w:hAnsi="Tahoma" w:cs="Tahoma"/>
                <w:b/>
              </w:rPr>
              <w:t>Impact on learners:</w:t>
            </w:r>
            <w:r w:rsidRPr="00714E80">
              <w:rPr>
                <w:rFonts w:ascii="Tahoma" w:hAnsi="Tahoma" w:cs="Tahoma"/>
              </w:rPr>
              <w:t xml:space="preserve"> </w:t>
            </w:r>
            <w:r w:rsidR="003A0DAE">
              <w:rPr>
                <w:rFonts w:ascii="Tahoma" w:hAnsi="Tahoma" w:cs="Tahoma"/>
              </w:rPr>
              <w:t xml:space="preserve">all stakeholders to be invested </w:t>
            </w:r>
            <w:r w:rsidR="006E7682">
              <w:rPr>
                <w:rFonts w:ascii="Tahoma" w:hAnsi="Tahoma" w:cs="Tahoma"/>
              </w:rPr>
              <w:t xml:space="preserve">in the </w:t>
            </w:r>
            <w:r w:rsidR="003A0DAE">
              <w:rPr>
                <w:rFonts w:ascii="Tahoma" w:hAnsi="Tahoma" w:cs="Tahoma"/>
              </w:rPr>
              <w:t>academic, social and personal development of all pupils within school</w:t>
            </w:r>
            <w:r w:rsidR="006E7682">
              <w:rPr>
                <w:rFonts w:ascii="Tahoma" w:hAnsi="Tahoma" w:cs="Tahoma"/>
              </w:rPr>
              <w:t>, s</w:t>
            </w:r>
            <w:r w:rsidR="003A0DAE">
              <w:rPr>
                <w:rFonts w:ascii="Tahoma" w:hAnsi="Tahoma" w:cs="Tahoma"/>
              </w:rPr>
              <w:t xml:space="preserve">haring a vision that is echoed throughout the community with the pupils at the heart. </w:t>
            </w:r>
          </w:p>
          <w:p w14:paraId="1E1A1227" w14:textId="69371A23" w:rsidR="002B3CA5" w:rsidRDefault="002B3CA5" w:rsidP="00CA2409">
            <w:pPr>
              <w:rPr>
                <w:rFonts w:ascii="Tahoma" w:hAnsi="Tahoma" w:cs="Tahoma"/>
              </w:rPr>
            </w:pPr>
          </w:p>
          <w:p w14:paraId="54AB2DDD" w14:textId="4DB234BE" w:rsidR="002B3CA5" w:rsidRDefault="002B3CA5" w:rsidP="002B3CA5">
            <w:pPr>
              <w:rPr>
                <w:rFonts w:ascii="Tahoma" w:hAnsi="Tahoma" w:cs="Tahoma"/>
                <w:b/>
              </w:rPr>
            </w:pPr>
            <w:r w:rsidRPr="003C4B9C">
              <w:rPr>
                <w:rFonts w:ascii="Tahoma" w:hAnsi="Tahoma" w:cs="Tahoma"/>
                <w:b/>
              </w:rPr>
              <w:t>Feedback from Governors</w:t>
            </w:r>
          </w:p>
          <w:p w14:paraId="32B962D1" w14:textId="28710499" w:rsidR="00C026B2" w:rsidRDefault="00C026B2" w:rsidP="00C026B2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b/>
              </w:rPr>
              <w:t xml:space="preserve">GM – Sept 2023- </w:t>
            </w:r>
            <w:r>
              <w:rPr>
                <w:color w:val="000000"/>
                <w:sz w:val="27"/>
                <w:szCs w:val="27"/>
              </w:rPr>
              <w:t>The wellbeing ambassador program continues to be a impactful asset for the school and the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community.</w:t>
            </w:r>
          </w:p>
          <w:p w14:paraId="489E3058" w14:textId="21F987F5" w:rsidR="00C026B2" w:rsidRPr="003C4B9C" w:rsidRDefault="00C026B2" w:rsidP="002B3CA5">
            <w:pPr>
              <w:rPr>
                <w:rFonts w:ascii="Tahoma" w:hAnsi="Tahoma" w:cs="Tahoma"/>
                <w:b/>
              </w:rPr>
            </w:pPr>
          </w:p>
          <w:p w14:paraId="01F2A4DC" w14:textId="77777777" w:rsidR="002B3CA5" w:rsidRDefault="002B3CA5" w:rsidP="00CA2409">
            <w:pPr>
              <w:rPr>
                <w:rFonts w:ascii="Tahoma" w:hAnsi="Tahoma" w:cs="Tahoma"/>
              </w:rPr>
            </w:pPr>
          </w:p>
          <w:p w14:paraId="3B1E57B7" w14:textId="1617EC0A" w:rsidR="00C23137" w:rsidRDefault="00C23137" w:rsidP="00CA2409">
            <w:pPr>
              <w:rPr>
                <w:rFonts w:ascii="Tahoma" w:hAnsi="Tahoma" w:cs="Tahoma"/>
              </w:rPr>
            </w:pPr>
          </w:p>
          <w:p w14:paraId="36100F2C" w14:textId="7E7F0FAF" w:rsidR="002A1867" w:rsidRPr="00714E80" w:rsidRDefault="002A1867" w:rsidP="00AB1532">
            <w:pPr>
              <w:rPr>
                <w:rFonts w:ascii="Tahoma" w:hAnsi="Tahoma" w:cs="Tahoma"/>
              </w:rPr>
            </w:pPr>
          </w:p>
        </w:tc>
      </w:tr>
    </w:tbl>
    <w:p w14:paraId="3482E7C5" w14:textId="77777777" w:rsidR="00714E80" w:rsidRPr="00714E80" w:rsidRDefault="00714E80" w:rsidP="00AE1327">
      <w:pPr>
        <w:rPr>
          <w:rFonts w:ascii="Tahoma" w:hAnsi="Tahoma" w:cs="Tahoma"/>
        </w:rPr>
      </w:pPr>
    </w:p>
    <w:sectPr w:rsidR="00714E80" w:rsidRPr="00714E80" w:rsidSect="00AE13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DD1C" w14:textId="77777777" w:rsidR="0054584B" w:rsidRDefault="0054584B" w:rsidP="003531D7">
      <w:r>
        <w:separator/>
      </w:r>
    </w:p>
  </w:endnote>
  <w:endnote w:type="continuationSeparator" w:id="0">
    <w:p w14:paraId="0071EBAD" w14:textId="77777777" w:rsidR="0054584B" w:rsidRDefault="0054584B" w:rsidP="0035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62993" w14:textId="77777777" w:rsidR="0054584B" w:rsidRDefault="00545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46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FDCE0" w14:textId="7EE11C46" w:rsidR="0054584B" w:rsidRDefault="005458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097D0F1" w14:textId="77777777" w:rsidR="0054584B" w:rsidRDefault="00545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1C6B" w14:textId="77777777" w:rsidR="0054584B" w:rsidRDefault="00545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4A39" w14:textId="77777777" w:rsidR="0054584B" w:rsidRDefault="0054584B" w:rsidP="003531D7">
      <w:r>
        <w:separator/>
      </w:r>
    </w:p>
  </w:footnote>
  <w:footnote w:type="continuationSeparator" w:id="0">
    <w:p w14:paraId="11948A11" w14:textId="77777777" w:rsidR="0054584B" w:rsidRDefault="0054584B" w:rsidP="00353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28D0" w14:textId="77777777" w:rsidR="0054584B" w:rsidRDefault="00545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8BEB" w14:textId="77777777" w:rsidR="0054584B" w:rsidRDefault="0054584B">
    <w:pPr>
      <w:pStyle w:val="ListParagrap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79B5" w14:textId="77777777" w:rsidR="0054584B" w:rsidRDefault="00545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21ED"/>
    <w:multiLevelType w:val="hybridMultilevel"/>
    <w:tmpl w:val="4A5C41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2106"/>
    <w:multiLevelType w:val="hybridMultilevel"/>
    <w:tmpl w:val="38744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E3C"/>
    <w:multiLevelType w:val="hybridMultilevel"/>
    <w:tmpl w:val="5128F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E25"/>
    <w:multiLevelType w:val="hybridMultilevel"/>
    <w:tmpl w:val="8AEC1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A6734"/>
    <w:multiLevelType w:val="hybridMultilevel"/>
    <w:tmpl w:val="A342C8D4"/>
    <w:lvl w:ilvl="0" w:tplc="2C3EB3DC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4A74"/>
    <w:multiLevelType w:val="hybridMultilevel"/>
    <w:tmpl w:val="B9F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A2263"/>
    <w:multiLevelType w:val="hybridMultilevel"/>
    <w:tmpl w:val="F18A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10222"/>
    <w:multiLevelType w:val="hybridMultilevel"/>
    <w:tmpl w:val="2840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7B72"/>
    <w:multiLevelType w:val="hybridMultilevel"/>
    <w:tmpl w:val="B37AD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82C5B"/>
    <w:multiLevelType w:val="hybridMultilevel"/>
    <w:tmpl w:val="97040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82849"/>
    <w:multiLevelType w:val="hybridMultilevel"/>
    <w:tmpl w:val="82EA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34A2F"/>
    <w:multiLevelType w:val="hybridMultilevel"/>
    <w:tmpl w:val="744C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6D2"/>
    <w:multiLevelType w:val="hybridMultilevel"/>
    <w:tmpl w:val="3C8A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E2B55"/>
    <w:multiLevelType w:val="hybridMultilevel"/>
    <w:tmpl w:val="51C8E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06F3C"/>
    <w:multiLevelType w:val="hybridMultilevel"/>
    <w:tmpl w:val="39DC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1731"/>
    <w:multiLevelType w:val="hybridMultilevel"/>
    <w:tmpl w:val="E57EC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8C5"/>
    <w:multiLevelType w:val="hybridMultilevel"/>
    <w:tmpl w:val="4DDEA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01DFE"/>
    <w:multiLevelType w:val="hybridMultilevel"/>
    <w:tmpl w:val="8C06347E"/>
    <w:lvl w:ilvl="0" w:tplc="2C3EB3DC">
      <w:start w:val="3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E1EBE"/>
    <w:multiLevelType w:val="hybridMultilevel"/>
    <w:tmpl w:val="4E68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96ACF"/>
    <w:multiLevelType w:val="hybridMultilevel"/>
    <w:tmpl w:val="61DA46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25689"/>
    <w:multiLevelType w:val="hybridMultilevel"/>
    <w:tmpl w:val="34C259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A5C7B"/>
    <w:multiLevelType w:val="hybridMultilevel"/>
    <w:tmpl w:val="692A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91A10"/>
    <w:multiLevelType w:val="hybridMultilevel"/>
    <w:tmpl w:val="ACE0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E1AE9"/>
    <w:multiLevelType w:val="multilevel"/>
    <w:tmpl w:val="4322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A575E8A"/>
    <w:multiLevelType w:val="hybridMultilevel"/>
    <w:tmpl w:val="4A3AF8AE"/>
    <w:lvl w:ilvl="0" w:tplc="6966E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630825"/>
    <w:multiLevelType w:val="hybridMultilevel"/>
    <w:tmpl w:val="AE0C8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93159"/>
    <w:multiLevelType w:val="hybridMultilevel"/>
    <w:tmpl w:val="E58E2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F44D8"/>
    <w:multiLevelType w:val="hybridMultilevel"/>
    <w:tmpl w:val="B65694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55119"/>
    <w:multiLevelType w:val="hybridMultilevel"/>
    <w:tmpl w:val="C18A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1616F"/>
    <w:multiLevelType w:val="hybridMultilevel"/>
    <w:tmpl w:val="5532B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E7FED"/>
    <w:multiLevelType w:val="hybridMultilevel"/>
    <w:tmpl w:val="3F26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2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22"/>
  </w:num>
  <w:num w:numId="9">
    <w:abstractNumId w:val="5"/>
  </w:num>
  <w:num w:numId="10">
    <w:abstractNumId w:val="30"/>
  </w:num>
  <w:num w:numId="11">
    <w:abstractNumId w:val="11"/>
  </w:num>
  <w:num w:numId="12">
    <w:abstractNumId w:val="25"/>
  </w:num>
  <w:num w:numId="13">
    <w:abstractNumId w:val="27"/>
  </w:num>
  <w:num w:numId="14">
    <w:abstractNumId w:val="4"/>
  </w:num>
  <w:num w:numId="15">
    <w:abstractNumId w:val="17"/>
  </w:num>
  <w:num w:numId="16">
    <w:abstractNumId w:val="19"/>
  </w:num>
  <w:num w:numId="17">
    <w:abstractNumId w:val="21"/>
  </w:num>
  <w:num w:numId="18">
    <w:abstractNumId w:val="0"/>
  </w:num>
  <w:num w:numId="19">
    <w:abstractNumId w:val="26"/>
  </w:num>
  <w:num w:numId="20">
    <w:abstractNumId w:val="0"/>
  </w:num>
  <w:num w:numId="21">
    <w:abstractNumId w:val="15"/>
  </w:num>
  <w:num w:numId="22">
    <w:abstractNumId w:val="2"/>
  </w:num>
  <w:num w:numId="23">
    <w:abstractNumId w:val="7"/>
  </w:num>
  <w:num w:numId="24">
    <w:abstractNumId w:val="8"/>
  </w:num>
  <w:num w:numId="25">
    <w:abstractNumId w:val="20"/>
  </w:num>
  <w:num w:numId="26">
    <w:abstractNumId w:val="24"/>
  </w:num>
  <w:num w:numId="27">
    <w:abstractNumId w:val="23"/>
  </w:num>
  <w:num w:numId="28">
    <w:abstractNumId w:val="14"/>
  </w:num>
  <w:num w:numId="29">
    <w:abstractNumId w:val="18"/>
  </w:num>
  <w:num w:numId="30">
    <w:abstractNumId w:val="29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7"/>
    <w:rsid w:val="00001CB2"/>
    <w:rsid w:val="00002669"/>
    <w:rsid w:val="0000704D"/>
    <w:rsid w:val="0001136D"/>
    <w:rsid w:val="00014462"/>
    <w:rsid w:val="000216A6"/>
    <w:rsid w:val="00040879"/>
    <w:rsid w:val="00041D34"/>
    <w:rsid w:val="000675DE"/>
    <w:rsid w:val="00073062"/>
    <w:rsid w:val="000732EE"/>
    <w:rsid w:val="00073C67"/>
    <w:rsid w:val="00077EC3"/>
    <w:rsid w:val="00085A92"/>
    <w:rsid w:val="00091399"/>
    <w:rsid w:val="000B641E"/>
    <w:rsid w:val="000B6BF9"/>
    <w:rsid w:val="000B71FF"/>
    <w:rsid w:val="000C488B"/>
    <w:rsid w:val="000D1B96"/>
    <w:rsid w:val="000E5D79"/>
    <w:rsid w:val="000F2CC8"/>
    <w:rsid w:val="000F7822"/>
    <w:rsid w:val="00100921"/>
    <w:rsid w:val="00101E68"/>
    <w:rsid w:val="001056BB"/>
    <w:rsid w:val="00111080"/>
    <w:rsid w:val="0012056B"/>
    <w:rsid w:val="001228C2"/>
    <w:rsid w:val="00123A8B"/>
    <w:rsid w:val="0013264E"/>
    <w:rsid w:val="00132956"/>
    <w:rsid w:val="00132DBF"/>
    <w:rsid w:val="00133271"/>
    <w:rsid w:val="00134A75"/>
    <w:rsid w:val="0013701F"/>
    <w:rsid w:val="00140D8E"/>
    <w:rsid w:val="0014265C"/>
    <w:rsid w:val="00147350"/>
    <w:rsid w:val="001508A6"/>
    <w:rsid w:val="001514A6"/>
    <w:rsid w:val="00170BF6"/>
    <w:rsid w:val="001770DA"/>
    <w:rsid w:val="00177CF3"/>
    <w:rsid w:val="00183637"/>
    <w:rsid w:val="00186354"/>
    <w:rsid w:val="00187553"/>
    <w:rsid w:val="00190308"/>
    <w:rsid w:val="001B1494"/>
    <w:rsid w:val="001B5608"/>
    <w:rsid w:val="001C2A76"/>
    <w:rsid w:val="001C7910"/>
    <w:rsid w:val="001D0A19"/>
    <w:rsid w:val="001E0B96"/>
    <w:rsid w:val="001F1689"/>
    <w:rsid w:val="002017D3"/>
    <w:rsid w:val="00201977"/>
    <w:rsid w:val="0022629A"/>
    <w:rsid w:val="00230E5A"/>
    <w:rsid w:val="00231021"/>
    <w:rsid w:val="00241D38"/>
    <w:rsid w:val="002426D9"/>
    <w:rsid w:val="002454EC"/>
    <w:rsid w:val="00245E9D"/>
    <w:rsid w:val="00246855"/>
    <w:rsid w:val="00254ED0"/>
    <w:rsid w:val="002605C6"/>
    <w:rsid w:val="00267EF1"/>
    <w:rsid w:val="002718C0"/>
    <w:rsid w:val="002854F6"/>
    <w:rsid w:val="00286A56"/>
    <w:rsid w:val="0029223B"/>
    <w:rsid w:val="00295980"/>
    <w:rsid w:val="00295A8D"/>
    <w:rsid w:val="002A1867"/>
    <w:rsid w:val="002A7A04"/>
    <w:rsid w:val="002B3CA5"/>
    <w:rsid w:val="002B56B0"/>
    <w:rsid w:val="002B67F8"/>
    <w:rsid w:val="002C10A3"/>
    <w:rsid w:val="002C1C29"/>
    <w:rsid w:val="002D2108"/>
    <w:rsid w:val="002E76A9"/>
    <w:rsid w:val="002F024A"/>
    <w:rsid w:val="002F32FF"/>
    <w:rsid w:val="00302266"/>
    <w:rsid w:val="00305703"/>
    <w:rsid w:val="003064DB"/>
    <w:rsid w:val="00306748"/>
    <w:rsid w:val="0031177A"/>
    <w:rsid w:val="00321187"/>
    <w:rsid w:val="003213CD"/>
    <w:rsid w:val="003225E8"/>
    <w:rsid w:val="00324908"/>
    <w:rsid w:val="003264CD"/>
    <w:rsid w:val="003366A6"/>
    <w:rsid w:val="003370E8"/>
    <w:rsid w:val="003531D7"/>
    <w:rsid w:val="00361858"/>
    <w:rsid w:val="00364679"/>
    <w:rsid w:val="00365D83"/>
    <w:rsid w:val="00374D51"/>
    <w:rsid w:val="003A0A75"/>
    <w:rsid w:val="003A0DAE"/>
    <w:rsid w:val="003A1201"/>
    <w:rsid w:val="003A60C6"/>
    <w:rsid w:val="003A7F7F"/>
    <w:rsid w:val="003B0EE6"/>
    <w:rsid w:val="003B2CB2"/>
    <w:rsid w:val="003B5134"/>
    <w:rsid w:val="003C4B9C"/>
    <w:rsid w:val="003C5C08"/>
    <w:rsid w:val="003D37E0"/>
    <w:rsid w:val="003D6F24"/>
    <w:rsid w:val="003E03CE"/>
    <w:rsid w:val="003E3A71"/>
    <w:rsid w:val="00400980"/>
    <w:rsid w:val="00406801"/>
    <w:rsid w:val="00407355"/>
    <w:rsid w:val="00412D49"/>
    <w:rsid w:val="00413867"/>
    <w:rsid w:val="004160C4"/>
    <w:rsid w:val="0041778B"/>
    <w:rsid w:val="0042697B"/>
    <w:rsid w:val="00433CE7"/>
    <w:rsid w:val="00434D2C"/>
    <w:rsid w:val="004401B4"/>
    <w:rsid w:val="00442A31"/>
    <w:rsid w:val="00443E1B"/>
    <w:rsid w:val="004455E3"/>
    <w:rsid w:val="00446572"/>
    <w:rsid w:val="00453F95"/>
    <w:rsid w:val="00457C9E"/>
    <w:rsid w:val="00463A08"/>
    <w:rsid w:val="00467583"/>
    <w:rsid w:val="0046797C"/>
    <w:rsid w:val="00470794"/>
    <w:rsid w:val="004721FA"/>
    <w:rsid w:val="00476255"/>
    <w:rsid w:val="004773A7"/>
    <w:rsid w:val="00487255"/>
    <w:rsid w:val="0049077C"/>
    <w:rsid w:val="00495293"/>
    <w:rsid w:val="00497656"/>
    <w:rsid w:val="00497BF1"/>
    <w:rsid w:val="004A1452"/>
    <w:rsid w:val="004A2768"/>
    <w:rsid w:val="004A336F"/>
    <w:rsid w:val="004B1605"/>
    <w:rsid w:val="004C0E24"/>
    <w:rsid w:val="004E0246"/>
    <w:rsid w:val="004E0CF4"/>
    <w:rsid w:val="004E0E85"/>
    <w:rsid w:val="004E1A77"/>
    <w:rsid w:val="004E46A4"/>
    <w:rsid w:val="004E6F52"/>
    <w:rsid w:val="004F0618"/>
    <w:rsid w:val="004F13FA"/>
    <w:rsid w:val="004F48EC"/>
    <w:rsid w:val="004F492F"/>
    <w:rsid w:val="004F7020"/>
    <w:rsid w:val="00501B1C"/>
    <w:rsid w:val="00520542"/>
    <w:rsid w:val="005207EC"/>
    <w:rsid w:val="00521C7F"/>
    <w:rsid w:val="00524442"/>
    <w:rsid w:val="00525256"/>
    <w:rsid w:val="0053290C"/>
    <w:rsid w:val="00537FE5"/>
    <w:rsid w:val="005406A0"/>
    <w:rsid w:val="00542A73"/>
    <w:rsid w:val="0054584B"/>
    <w:rsid w:val="0054649E"/>
    <w:rsid w:val="0055059D"/>
    <w:rsid w:val="00567A2C"/>
    <w:rsid w:val="00580D1E"/>
    <w:rsid w:val="00590DEC"/>
    <w:rsid w:val="005950B3"/>
    <w:rsid w:val="005A695D"/>
    <w:rsid w:val="005B0D0F"/>
    <w:rsid w:val="005C61CC"/>
    <w:rsid w:val="005D14CD"/>
    <w:rsid w:val="005D2B7B"/>
    <w:rsid w:val="005D3EFE"/>
    <w:rsid w:val="005F0B82"/>
    <w:rsid w:val="005F4B10"/>
    <w:rsid w:val="00600FB8"/>
    <w:rsid w:val="0060156B"/>
    <w:rsid w:val="00606BFD"/>
    <w:rsid w:val="00606D2E"/>
    <w:rsid w:val="00615431"/>
    <w:rsid w:val="00621ECE"/>
    <w:rsid w:val="00624880"/>
    <w:rsid w:val="006306EE"/>
    <w:rsid w:val="00633A1D"/>
    <w:rsid w:val="00636D8F"/>
    <w:rsid w:val="006513EE"/>
    <w:rsid w:val="00660142"/>
    <w:rsid w:val="00671DBE"/>
    <w:rsid w:val="00684202"/>
    <w:rsid w:val="00692D01"/>
    <w:rsid w:val="00695282"/>
    <w:rsid w:val="006A04EE"/>
    <w:rsid w:val="006A14EB"/>
    <w:rsid w:val="006B2592"/>
    <w:rsid w:val="006B5BF1"/>
    <w:rsid w:val="006C2924"/>
    <w:rsid w:val="006C3E12"/>
    <w:rsid w:val="006C594B"/>
    <w:rsid w:val="006D3B70"/>
    <w:rsid w:val="006D533B"/>
    <w:rsid w:val="006D5A81"/>
    <w:rsid w:val="006D5B68"/>
    <w:rsid w:val="006E0F76"/>
    <w:rsid w:val="006E67CD"/>
    <w:rsid w:val="006E7682"/>
    <w:rsid w:val="006F5193"/>
    <w:rsid w:val="00700431"/>
    <w:rsid w:val="0070052E"/>
    <w:rsid w:val="00714E80"/>
    <w:rsid w:val="00740E75"/>
    <w:rsid w:val="00745AB8"/>
    <w:rsid w:val="00750FA3"/>
    <w:rsid w:val="00751D05"/>
    <w:rsid w:val="0075455E"/>
    <w:rsid w:val="00762062"/>
    <w:rsid w:val="00763D12"/>
    <w:rsid w:val="0077651A"/>
    <w:rsid w:val="007806F8"/>
    <w:rsid w:val="00784019"/>
    <w:rsid w:val="007944A9"/>
    <w:rsid w:val="007952DE"/>
    <w:rsid w:val="007953FD"/>
    <w:rsid w:val="007B185E"/>
    <w:rsid w:val="007B2BBE"/>
    <w:rsid w:val="007B7DF5"/>
    <w:rsid w:val="007C48E4"/>
    <w:rsid w:val="007D1487"/>
    <w:rsid w:val="007D5CA8"/>
    <w:rsid w:val="007D6E5B"/>
    <w:rsid w:val="007E3CB9"/>
    <w:rsid w:val="007E4147"/>
    <w:rsid w:val="007E4540"/>
    <w:rsid w:val="007F45A8"/>
    <w:rsid w:val="008064E0"/>
    <w:rsid w:val="00806CF3"/>
    <w:rsid w:val="00814674"/>
    <w:rsid w:val="00823F4C"/>
    <w:rsid w:val="00833015"/>
    <w:rsid w:val="008353A6"/>
    <w:rsid w:val="00843A87"/>
    <w:rsid w:val="0084635B"/>
    <w:rsid w:val="008518B6"/>
    <w:rsid w:val="008623D1"/>
    <w:rsid w:val="0086472A"/>
    <w:rsid w:val="008655F9"/>
    <w:rsid w:val="00880FE1"/>
    <w:rsid w:val="008817B0"/>
    <w:rsid w:val="00890820"/>
    <w:rsid w:val="008928CB"/>
    <w:rsid w:val="008A3A1D"/>
    <w:rsid w:val="008A6A6C"/>
    <w:rsid w:val="008B6D28"/>
    <w:rsid w:val="008C5EBB"/>
    <w:rsid w:val="008D06B1"/>
    <w:rsid w:val="008D189E"/>
    <w:rsid w:val="008D2AC4"/>
    <w:rsid w:val="008D3623"/>
    <w:rsid w:val="008D47C6"/>
    <w:rsid w:val="008D5FC5"/>
    <w:rsid w:val="008D72DD"/>
    <w:rsid w:val="008E139D"/>
    <w:rsid w:val="008F06E9"/>
    <w:rsid w:val="008F0A20"/>
    <w:rsid w:val="008F3F42"/>
    <w:rsid w:val="008F4C40"/>
    <w:rsid w:val="008F64B3"/>
    <w:rsid w:val="0090082E"/>
    <w:rsid w:val="00904AE7"/>
    <w:rsid w:val="00905A3D"/>
    <w:rsid w:val="00905B8B"/>
    <w:rsid w:val="00907861"/>
    <w:rsid w:val="009135CB"/>
    <w:rsid w:val="00923860"/>
    <w:rsid w:val="00934144"/>
    <w:rsid w:val="00937B76"/>
    <w:rsid w:val="00941230"/>
    <w:rsid w:val="00947762"/>
    <w:rsid w:val="009604C5"/>
    <w:rsid w:val="00961E02"/>
    <w:rsid w:val="00962982"/>
    <w:rsid w:val="009751FE"/>
    <w:rsid w:val="00987FE9"/>
    <w:rsid w:val="009946A3"/>
    <w:rsid w:val="00995085"/>
    <w:rsid w:val="009A703B"/>
    <w:rsid w:val="009A7E87"/>
    <w:rsid w:val="009B541F"/>
    <w:rsid w:val="009C1924"/>
    <w:rsid w:val="009C1C4A"/>
    <w:rsid w:val="009C1D25"/>
    <w:rsid w:val="009C2495"/>
    <w:rsid w:val="009C7A01"/>
    <w:rsid w:val="009E528E"/>
    <w:rsid w:val="009F1F22"/>
    <w:rsid w:val="009F4B14"/>
    <w:rsid w:val="00A01708"/>
    <w:rsid w:val="00A10A81"/>
    <w:rsid w:val="00A2505B"/>
    <w:rsid w:val="00A27DCE"/>
    <w:rsid w:val="00A45A29"/>
    <w:rsid w:val="00A54DAD"/>
    <w:rsid w:val="00A550C2"/>
    <w:rsid w:val="00A64BC4"/>
    <w:rsid w:val="00A677A7"/>
    <w:rsid w:val="00A720A6"/>
    <w:rsid w:val="00A86CA7"/>
    <w:rsid w:val="00A93D5E"/>
    <w:rsid w:val="00A96F04"/>
    <w:rsid w:val="00AA0323"/>
    <w:rsid w:val="00AA121E"/>
    <w:rsid w:val="00AA1252"/>
    <w:rsid w:val="00AA1311"/>
    <w:rsid w:val="00AA2FFA"/>
    <w:rsid w:val="00AB1532"/>
    <w:rsid w:val="00AB50CE"/>
    <w:rsid w:val="00AB5519"/>
    <w:rsid w:val="00AC6572"/>
    <w:rsid w:val="00AE1327"/>
    <w:rsid w:val="00AE2EDE"/>
    <w:rsid w:val="00AE73F5"/>
    <w:rsid w:val="00B12080"/>
    <w:rsid w:val="00B26EA4"/>
    <w:rsid w:val="00B270FF"/>
    <w:rsid w:val="00B36F6E"/>
    <w:rsid w:val="00B37A59"/>
    <w:rsid w:val="00B526B6"/>
    <w:rsid w:val="00B56795"/>
    <w:rsid w:val="00B63F7E"/>
    <w:rsid w:val="00B645F1"/>
    <w:rsid w:val="00B67C74"/>
    <w:rsid w:val="00B707B2"/>
    <w:rsid w:val="00B70E17"/>
    <w:rsid w:val="00B71788"/>
    <w:rsid w:val="00B7530C"/>
    <w:rsid w:val="00B771B8"/>
    <w:rsid w:val="00B86816"/>
    <w:rsid w:val="00BA0330"/>
    <w:rsid w:val="00BA0EDE"/>
    <w:rsid w:val="00BB03D6"/>
    <w:rsid w:val="00BD587B"/>
    <w:rsid w:val="00BE5B2F"/>
    <w:rsid w:val="00BF7E4E"/>
    <w:rsid w:val="00C016D0"/>
    <w:rsid w:val="00C026B2"/>
    <w:rsid w:val="00C102A1"/>
    <w:rsid w:val="00C1481B"/>
    <w:rsid w:val="00C1497B"/>
    <w:rsid w:val="00C17539"/>
    <w:rsid w:val="00C23137"/>
    <w:rsid w:val="00C422D8"/>
    <w:rsid w:val="00C44C95"/>
    <w:rsid w:val="00C44D73"/>
    <w:rsid w:val="00C47D36"/>
    <w:rsid w:val="00C51088"/>
    <w:rsid w:val="00C60BA8"/>
    <w:rsid w:val="00C62DC4"/>
    <w:rsid w:val="00C667D9"/>
    <w:rsid w:val="00C718BC"/>
    <w:rsid w:val="00C811EA"/>
    <w:rsid w:val="00C90463"/>
    <w:rsid w:val="00CA10F8"/>
    <w:rsid w:val="00CA2409"/>
    <w:rsid w:val="00CA6CCE"/>
    <w:rsid w:val="00CC2372"/>
    <w:rsid w:val="00CC30B1"/>
    <w:rsid w:val="00CE6D32"/>
    <w:rsid w:val="00CF3ED8"/>
    <w:rsid w:val="00D02EC2"/>
    <w:rsid w:val="00D040B9"/>
    <w:rsid w:val="00D22544"/>
    <w:rsid w:val="00D26F99"/>
    <w:rsid w:val="00D3229E"/>
    <w:rsid w:val="00D338E3"/>
    <w:rsid w:val="00D35C20"/>
    <w:rsid w:val="00D3721C"/>
    <w:rsid w:val="00D430EA"/>
    <w:rsid w:val="00D46758"/>
    <w:rsid w:val="00D56303"/>
    <w:rsid w:val="00D57025"/>
    <w:rsid w:val="00D60908"/>
    <w:rsid w:val="00D67798"/>
    <w:rsid w:val="00D719C7"/>
    <w:rsid w:val="00D76DCC"/>
    <w:rsid w:val="00D77F79"/>
    <w:rsid w:val="00D82FA7"/>
    <w:rsid w:val="00D930BA"/>
    <w:rsid w:val="00D94441"/>
    <w:rsid w:val="00DA191A"/>
    <w:rsid w:val="00DA4788"/>
    <w:rsid w:val="00DA63CC"/>
    <w:rsid w:val="00DC16F1"/>
    <w:rsid w:val="00DC23C9"/>
    <w:rsid w:val="00DC2AB8"/>
    <w:rsid w:val="00DC433D"/>
    <w:rsid w:val="00DC4F8F"/>
    <w:rsid w:val="00DD09FC"/>
    <w:rsid w:val="00DD206B"/>
    <w:rsid w:val="00DD53FC"/>
    <w:rsid w:val="00DE1883"/>
    <w:rsid w:val="00DE3CF6"/>
    <w:rsid w:val="00DE7BF7"/>
    <w:rsid w:val="00E00003"/>
    <w:rsid w:val="00E00B4A"/>
    <w:rsid w:val="00E01C11"/>
    <w:rsid w:val="00E03353"/>
    <w:rsid w:val="00E05A10"/>
    <w:rsid w:val="00E05CB2"/>
    <w:rsid w:val="00E17E60"/>
    <w:rsid w:val="00E3639D"/>
    <w:rsid w:val="00E5669D"/>
    <w:rsid w:val="00E603E8"/>
    <w:rsid w:val="00E632D5"/>
    <w:rsid w:val="00E64D73"/>
    <w:rsid w:val="00E73452"/>
    <w:rsid w:val="00E77803"/>
    <w:rsid w:val="00E77E19"/>
    <w:rsid w:val="00E80BEB"/>
    <w:rsid w:val="00E85FCB"/>
    <w:rsid w:val="00EA23BB"/>
    <w:rsid w:val="00EA5C0B"/>
    <w:rsid w:val="00EA65A8"/>
    <w:rsid w:val="00EA664A"/>
    <w:rsid w:val="00EB6F23"/>
    <w:rsid w:val="00EC033C"/>
    <w:rsid w:val="00EC36C7"/>
    <w:rsid w:val="00ED12BB"/>
    <w:rsid w:val="00ED14EF"/>
    <w:rsid w:val="00ED33A8"/>
    <w:rsid w:val="00ED4CD8"/>
    <w:rsid w:val="00EE08EF"/>
    <w:rsid w:val="00EE6787"/>
    <w:rsid w:val="00EF5649"/>
    <w:rsid w:val="00F04D42"/>
    <w:rsid w:val="00F055B6"/>
    <w:rsid w:val="00F12667"/>
    <w:rsid w:val="00F13C46"/>
    <w:rsid w:val="00F23422"/>
    <w:rsid w:val="00F45B21"/>
    <w:rsid w:val="00F556A8"/>
    <w:rsid w:val="00F61640"/>
    <w:rsid w:val="00F6428A"/>
    <w:rsid w:val="00F829B3"/>
    <w:rsid w:val="00F847EE"/>
    <w:rsid w:val="00F90CCD"/>
    <w:rsid w:val="00FA6B30"/>
    <w:rsid w:val="00FB3E04"/>
    <w:rsid w:val="00FC2FA6"/>
    <w:rsid w:val="00FE2C52"/>
    <w:rsid w:val="00FE32A1"/>
    <w:rsid w:val="00FE393F"/>
    <w:rsid w:val="00FE5F14"/>
    <w:rsid w:val="00FE7DE5"/>
    <w:rsid w:val="00FF1CA6"/>
    <w:rsid w:val="00FF61C0"/>
    <w:rsid w:val="0237F696"/>
    <w:rsid w:val="028B9C56"/>
    <w:rsid w:val="031DA453"/>
    <w:rsid w:val="0371DF68"/>
    <w:rsid w:val="06C35C49"/>
    <w:rsid w:val="07AF31B6"/>
    <w:rsid w:val="0845508B"/>
    <w:rsid w:val="090819ED"/>
    <w:rsid w:val="092D36AD"/>
    <w:rsid w:val="094909D9"/>
    <w:rsid w:val="0ABBFD08"/>
    <w:rsid w:val="0B6BF7FC"/>
    <w:rsid w:val="0C1BF2F0"/>
    <w:rsid w:val="0C9A6C51"/>
    <w:rsid w:val="0CD0B418"/>
    <w:rsid w:val="0DA9A487"/>
    <w:rsid w:val="0E1C7AFC"/>
    <w:rsid w:val="0F07137C"/>
    <w:rsid w:val="1016E68D"/>
    <w:rsid w:val="10A2C004"/>
    <w:rsid w:val="1115DE77"/>
    <w:rsid w:val="11182400"/>
    <w:rsid w:val="11C56318"/>
    <w:rsid w:val="120E52A6"/>
    <w:rsid w:val="1287AAA1"/>
    <w:rsid w:val="13853A73"/>
    <w:rsid w:val="13AA2307"/>
    <w:rsid w:val="13BAD1E0"/>
    <w:rsid w:val="13E5A750"/>
    <w:rsid w:val="15134C7E"/>
    <w:rsid w:val="15B9F926"/>
    <w:rsid w:val="18B91873"/>
    <w:rsid w:val="18CE99B3"/>
    <w:rsid w:val="18DDC3C8"/>
    <w:rsid w:val="1948DD59"/>
    <w:rsid w:val="19759D69"/>
    <w:rsid w:val="199529E9"/>
    <w:rsid w:val="1A003C2E"/>
    <w:rsid w:val="1A799429"/>
    <w:rsid w:val="1B4A9DE6"/>
    <w:rsid w:val="1BD790D8"/>
    <w:rsid w:val="1C40474C"/>
    <w:rsid w:val="1C9EE02C"/>
    <w:rsid w:val="1D750BE5"/>
    <w:rsid w:val="1D7D60E9"/>
    <w:rsid w:val="1DEAAF9E"/>
    <w:rsid w:val="1DEAD7BB"/>
    <w:rsid w:val="1ECC4970"/>
    <w:rsid w:val="1F309DAD"/>
    <w:rsid w:val="20C3A9BA"/>
    <w:rsid w:val="213BE09D"/>
    <w:rsid w:val="21F4DC8E"/>
    <w:rsid w:val="2212F9FA"/>
    <w:rsid w:val="22683E6F"/>
    <w:rsid w:val="2300CD00"/>
    <w:rsid w:val="2542EED5"/>
    <w:rsid w:val="267D555D"/>
    <w:rsid w:val="26A00AAC"/>
    <w:rsid w:val="26E66B1D"/>
    <w:rsid w:val="29C8F1F0"/>
    <w:rsid w:val="2A9AE693"/>
    <w:rsid w:val="2AA5CEAE"/>
    <w:rsid w:val="2AFC8CF8"/>
    <w:rsid w:val="2B2CC734"/>
    <w:rsid w:val="2C0462D5"/>
    <w:rsid w:val="2D1F4B47"/>
    <w:rsid w:val="2DE46F8C"/>
    <w:rsid w:val="2F026D7A"/>
    <w:rsid w:val="2F3FD4E9"/>
    <w:rsid w:val="30A9F6A1"/>
    <w:rsid w:val="311B9BF7"/>
    <w:rsid w:val="3175C161"/>
    <w:rsid w:val="318F25A7"/>
    <w:rsid w:val="332E5D2D"/>
    <w:rsid w:val="33B091D4"/>
    <w:rsid w:val="33C7D0C0"/>
    <w:rsid w:val="345F1F1B"/>
    <w:rsid w:val="34DE8069"/>
    <w:rsid w:val="3578D7F6"/>
    <w:rsid w:val="357BE9B9"/>
    <w:rsid w:val="35913DE4"/>
    <w:rsid w:val="37718348"/>
    <w:rsid w:val="37E9F6F7"/>
    <w:rsid w:val="3A01CA5E"/>
    <w:rsid w:val="3A50F06A"/>
    <w:rsid w:val="3AC0EAA6"/>
    <w:rsid w:val="3B144459"/>
    <w:rsid w:val="3B149B6B"/>
    <w:rsid w:val="3C27F9AC"/>
    <w:rsid w:val="3C6A78BE"/>
    <w:rsid w:val="3C9B5807"/>
    <w:rsid w:val="3CAA9AA0"/>
    <w:rsid w:val="3CB014BA"/>
    <w:rsid w:val="3D8367A2"/>
    <w:rsid w:val="3EE1241B"/>
    <w:rsid w:val="3F284619"/>
    <w:rsid w:val="3F343E07"/>
    <w:rsid w:val="40EF26B2"/>
    <w:rsid w:val="41B7BC28"/>
    <w:rsid w:val="438F8447"/>
    <w:rsid w:val="4396FF91"/>
    <w:rsid w:val="44B93A85"/>
    <w:rsid w:val="44CF1681"/>
    <w:rsid w:val="44DFC55A"/>
    <w:rsid w:val="45446F70"/>
    <w:rsid w:val="455B8FDF"/>
    <w:rsid w:val="463F6F49"/>
    <w:rsid w:val="464C622E"/>
    <w:rsid w:val="4681FC44"/>
    <w:rsid w:val="4695130F"/>
    <w:rsid w:val="46DF99A4"/>
    <w:rsid w:val="474B0581"/>
    <w:rsid w:val="4829132F"/>
    <w:rsid w:val="4873B9E8"/>
    <w:rsid w:val="487ACA30"/>
    <w:rsid w:val="48B60002"/>
    <w:rsid w:val="493B2883"/>
    <w:rsid w:val="4A15D8A5"/>
    <w:rsid w:val="4ADF5585"/>
    <w:rsid w:val="4B60B3F1"/>
    <w:rsid w:val="4C8707BB"/>
    <w:rsid w:val="4D86BE75"/>
    <w:rsid w:val="4D8C4938"/>
    <w:rsid w:val="4DC3A000"/>
    <w:rsid w:val="4EEFB50B"/>
    <w:rsid w:val="4F309E97"/>
    <w:rsid w:val="4F7DDBC4"/>
    <w:rsid w:val="4F944C8E"/>
    <w:rsid w:val="4FF96B14"/>
    <w:rsid w:val="50FDC8B7"/>
    <w:rsid w:val="51416694"/>
    <w:rsid w:val="51C5ED2F"/>
    <w:rsid w:val="51FCC026"/>
    <w:rsid w:val="52C5BB3E"/>
    <w:rsid w:val="52E5E767"/>
    <w:rsid w:val="5396ADD5"/>
    <w:rsid w:val="53E8BC4E"/>
    <w:rsid w:val="54DF848E"/>
    <w:rsid w:val="559D27EA"/>
    <w:rsid w:val="55C3C222"/>
    <w:rsid w:val="57C41612"/>
    <w:rsid w:val="581EE7F0"/>
    <w:rsid w:val="586CF53F"/>
    <w:rsid w:val="5925D988"/>
    <w:rsid w:val="5993D7C7"/>
    <w:rsid w:val="5A10C648"/>
    <w:rsid w:val="5A1B7FEE"/>
    <w:rsid w:val="5A2409AC"/>
    <w:rsid w:val="5AE207FA"/>
    <w:rsid w:val="5AE872FC"/>
    <w:rsid w:val="5B67AF0E"/>
    <w:rsid w:val="5BD18E91"/>
    <w:rsid w:val="5BE2D4E2"/>
    <w:rsid w:val="5C1782F8"/>
    <w:rsid w:val="5D10A249"/>
    <w:rsid w:val="5D6B4C9E"/>
    <w:rsid w:val="5E393F99"/>
    <w:rsid w:val="5E52034F"/>
    <w:rsid w:val="5E5E1054"/>
    <w:rsid w:val="5FA550EC"/>
    <w:rsid w:val="5FDD94F8"/>
    <w:rsid w:val="619FD716"/>
    <w:rsid w:val="61AABF18"/>
    <w:rsid w:val="62108B6E"/>
    <w:rsid w:val="62E3CC8E"/>
    <w:rsid w:val="6327A3E1"/>
    <w:rsid w:val="63ACFFCC"/>
    <w:rsid w:val="64513DAC"/>
    <w:rsid w:val="64527BF0"/>
    <w:rsid w:val="6589B728"/>
    <w:rsid w:val="66877C6B"/>
    <w:rsid w:val="66EDC50D"/>
    <w:rsid w:val="67258789"/>
    <w:rsid w:val="6771C90C"/>
    <w:rsid w:val="684CB8F4"/>
    <w:rsid w:val="688765FF"/>
    <w:rsid w:val="68B1D2BA"/>
    <w:rsid w:val="6938390F"/>
    <w:rsid w:val="6995296B"/>
    <w:rsid w:val="69E7F264"/>
    <w:rsid w:val="6A1DC3FF"/>
    <w:rsid w:val="6A2A0936"/>
    <w:rsid w:val="6AD5C56A"/>
    <w:rsid w:val="6B95695D"/>
    <w:rsid w:val="6BD599F2"/>
    <w:rsid w:val="6C24ADF1"/>
    <w:rsid w:val="6C3C21E6"/>
    <w:rsid w:val="6CC05408"/>
    <w:rsid w:val="6D0C4A85"/>
    <w:rsid w:val="6D5165B5"/>
    <w:rsid w:val="6D81AE81"/>
    <w:rsid w:val="6D9C6DDA"/>
    <w:rsid w:val="6DC57680"/>
    <w:rsid w:val="6E888C00"/>
    <w:rsid w:val="7011DCB2"/>
    <w:rsid w:val="704F31D1"/>
    <w:rsid w:val="70FF82F5"/>
    <w:rsid w:val="71F73329"/>
    <w:rsid w:val="7236CC48"/>
    <w:rsid w:val="726ED50E"/>
    <w:rsid w:val="72AC300F"/>
    <w:rsid w:val="72B078CC"/>
    <w:rsid w:val="73888296"/>
    <w:rsid w:val="7469A211"/>
    <w:rsid w:val="75AACD78"/>
    <w:rsid w:val="75E39F45"/>
    <w:rsid w:val="76065585"/>
    <w:rsid w:val="761E9ACF"/>
    <w:rsid w:val="76DFDF68"/>
    <w:rsid w:val="773BBD6C"/>
    <w:rsid w:val="775256AA"/>
    <w:rsid w:val="7829ACCA"/>
    <w:rsid w:val="7830AAE9"/>
    <w:rsid w:val="78C640DD"/>
    <w:rsid w:val="78E9A3F5"/>
    <w:rsid w:val="7901C924"/>
    <w:rsid w:val="7A62C75E"/>
    <w:rsid w:val="7B9DD21E"/>
    <w:rsid w:val="7C1105FF"/>
    <w:rsid w:val="7C23F0B7"/>
    <w:rsid w:val="7CC77E7D"/>
    <w:rsid w:val="7CD69C80"/>
    <w:rsid w:val="7D35F88F"/>
    <w:rsid w:val="7D40E5EC"/>
    <w:rsid w:val="7DACD660"/>
    <w:rsid w:val="7DC2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4:docId w14:val="745D344D"/>
  <w15:docId w15:val="{366403CB-1730-4716-9A6D-C87B9DF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02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53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53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53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53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AB153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D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53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F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AE132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E13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rsid w:val="00AE1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3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E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31D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A54D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uiPriority w:val="1"/>
    <w:qFormat/>
    <w:rsid w:val="00364679"/>
    <w:rPr>
      <w:lang w:val="en-US" w:eastAsia="en-US"/>
    </w:rPr>
  </w:style>
  <w:style w:type="paragraph" w:styleId="Header">
    <w:name w:val="header"/>
    <w:basedOn w:val="Normal"/>
    <w:link w:val="HeaderChar"/>
    <w:rsid w:val="00995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08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085"/>
    <w:rPr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750F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3C4B9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207E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B153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53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53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53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B153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53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92C9-A621-47DA-89BA-18A56618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3518</Words>
  <Characters>19466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Baker2</dc:creator>
  <cp:lastModifiedBy>Barlby Community Primary Headteacher</cp:lastModifiedBy>
  <cp:revision>6</cp:revision>
  <cp:lastPrinted>2023-06-09T09:25:00Z</cp:lastPrinted>
  <dcterms:created xsi:type="dcterms:W3CDTF">2023-06-07T12:19:00Z</dcterms:created>
  <dcterms:modified xsi:type="dcterms:W3CDTF">2023-09-21T10:18:00Z</dcterms:modified>
</cp:coreProperties>
</file>